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9872AF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97E" w:rsidRPr="00CC453D" w:rsidRDefault="00D0697E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Проект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D0697E" w:rsidRPr="00CC453D" w:rsidRDefault="00D0697E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Проект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872AF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2"/>
          <w:szCs w:val="32"/>
        </w:rPr>
      </w:pPr>
      <w:r w:rsidRPr="00D2041D">
        <w:rPr>
          <w:rFonts w:ascii="PT Astra Serif" w:hAnsi="PT Astra Serif"/>
          <w:bCs/>
          <w:sz w:val="32"/>
          <w:szCs w:val="32"/>
        </w:rPr>
        <w:t>РЕШЕНИЕ</w:t>
      </w:r>
    </w:p>
    <w:p w:rsidR="0097340A" w:rsidRDefault="0097340A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A7DF7" w:rsidRDefault="003A7DF7" w:rsidP="00F2432D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F2432D" w:rsidRPr="001F4241" w:rsidRDefault="00F2432D" w:rsidP="00F2432D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CF7DA7" w:rsidRPr="00CC453D" w:rsidRDefault="00CF7DA7" w:rsidP="0097340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CC453D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992691" w:rsidRPr="00CC453D">
        <w:rPr>
          <w:rFonts w:ascii="PT Astra Serif" w:hAnsi="PT Astra Serif"/>
          <w:b/>
          <w:bCs/>
          <w:sz w:val="28"/>
          <w:szCs w:val="28"/>
        </w:rPr>
        <w:t>____________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            </w:t>
      </w:r>
      <w:r w:rsidR="005D6ADC" w:rsidRPr="00CC453D">
        <w:rPr>
          <w:rFonts w:ascii="PT Astra Serif" w:hAnsi="PT Astra Serif"/>
          <w:b/>
          <w:bCs/>
          <w:sz w:val="28"/>
          <w:szCs w:val="28"/>
        </w:rPr>
        <w:t xml:space="preserve">   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</w:t>
      </w:r>
      <w:r w:rsidR="001F4241" w:rsidRPr="00CC453D">
        <w:rPr>
          <w:rFonts w:ascii="PT Astra Serif" w:hAnsi="PT Astra Serif"/>
          <w:b/>
          <w:bCs/>
          <w:sz w:val="28"/>
          <w:szCs w:val="28"/>
        </w:rPr>
        <w:t xml:space="preserve">  </w:t>
      </w:r>
      <w:r w:rsidR="0097340A" w:rsidRPr="00CC453D">
        <w:rPr>
          <w:rFonts w:ascii="PT Astra Serif" w:hAnsi="PT Astra Serif"/>
          <w:b/>
          <w:bCs/>
          <w:sz w:val="28"/>
          <w:szCs w:val="28"/>
        </w:rPr>
        <w:t xml:space="preserve">  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№ </w:t>
      </w:r>
      <w:r w:rsidR="00992691" w:rsidRPr="00CC453D">
        <w:rPr>
          <w:rFonts w:ascii="PT Astra Serif" w:hAnsi="PT Astra Serif"/>
          <w:b/>
          <w:bCs/>
          <w:sz w:val="28"/>
          <w:szCs w:val="28"/>
        </w:rPr>
        <w:t>_______</w:t>
      </w:r>
    </w:p>
    <w:p w:rsidR="0097340A" w:rsidRDefault="0097340A" w:rsidP="00CF7DA7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F2432D" w:rsidRDefault="00F2432D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F2432D" w:rsidRDefault="00F2432D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BC5734" w:rsidRDefault="00EC32AC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D0984">
        <w:rPr>
          <w:rFonts w:ascii="PT Astra Serif" w:hAnsi="PT Astra Serif"/>
          <w:b/>
          <w:sz w:val="28"/>
          <w:szCs w:val="28"/>
        </w:rPr>
        <w:t>О</w:t>
      </w:r>
      <w:r w:rsidR="00BC5734">
        <w:rPr>
          <w:rFonts w:ascii="PT Astra Serif" w:hAnsi="PT Astra Serif"/>
          <w:b/>
          <w:sz w:val="28"/>
          <w:szCs w:val="28"/>
        </w:rPr>
        <w:t xml:space="preserve"> реализации инициативных проектов</w:t>
      </w:r>
    </w:p>
    <w:p w:rsidR="00BC5734" w:rsidRDefault="00BC5734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городе Югорске</w:t>
      </w:r>
    </w:p>
    <w:p w:rsidR="00EA085A" w:rsidRDefault="00EA085A" w:rsidP="00EF129B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036F63" w:rsidRPr="00AE3D0B" w:rsidRDefault="00036F63" w:rsidP="00EF129B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C37E94" w:rsidRPr="00AE3D0B" w:rsidRDefault="00BC5734" w:rsidP="00EF129B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BC5734">
        <w:rPr>
          <w:rFonts w:ascii="PT Astra Serif" w:hAnsi="PT Astra Serif"/>
          <w:sz w:val="28"/>
          <w:szCs w:val="28"/>
        </w:rPr>
        <w:t>В соответствии со статьей 86 Бюджетного кодекса Российской Федерации, статьями 49, 70 Федерального закона от 20.03.2025 № 33-ФЗ «Об общих принципах организации местного самоуправления в единой системе публичной власти, Уставом города Югорска</w:t>
      </w:r>
      <w:r w:rsidR="00AE3D0B">
        <w:rPr>
          <w:rFonts w:ascii="PT Astra Serif" w:hAnsi="PT Astra Serif"/>
          <w:sz w:val="28"/>
          <w:szCs w:val="28"/>
        </w:rPr>
        <w:t>,</w:t>
      </w:r>
    </w:p>
    <w:p w:rsidR="003A7DF7" w:rsidRPr="00AE3D0B" w:rsidRDefault="003A7DF7" w:rsidP="003A7DF7">
      <w:pPr>
        <w:tabs>
          <w:tab w:val="left" w:pos="2500"/>
        </w:tabs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AE3D0B">
        <w:rPr>
          <w:rFonts w:ascii="PT Astra Serif" w:hAnsi="PT Astra Serif"/>
          <w:sz w:val="28"/>
          <w:szCs w:val="28"/>
        </w:rPr>
        <w:tab/>
      </w:r>
    </w:p>
    <w:p w:rsidR="00C37E94" w:rsidRPr="00BF097A" w:rsidRDefault="00C37E94" w:rsidP="00602250">
      <w:pPr>
        <w:tabs>
          <w:tab w:val="left" w:pos="4320"/>
        </w:tabs>
        <w:spacing w:after="12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F097A">
        <w:rPr>
          <w:rFonts w:ascii="PT Astra Serif" w:hAnsi="PT Astra Serif"/>
          <w:b/>
          <w:sz w:val="28"/>
          <w:szCs w:val="28"/>
        </w:rPr>
        <w:t xml:space="preserve">ДУМА  ГОРОДА  ЮГОРСКА  РЕШИЛА: </w:t>
      </w:r>
    </w:p>
    <w:p w:rsidR="0097340A" w:rsidRPr="00BF097A" w:rsidRDefault="0097340A" w:rsidP="00602250">
      <w:pPr>
        <w:tabs>
          <w:tab w:val="left" w:pos="4320"/>
        </w:tabs>
        <w:spacing w:after="12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602250" w:rsidRPr="00D0697E" w:rsidRDefault="00AE3D0B" w:rsidP="00D0697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0697E">
        <w:rPr>
          <w:rFonts w:ascii="PT Astra Serif" w:hAnsi="PT Astra Serif"/>
          <w:sz w:val="28"/>
          <w:szCs w:val="28"/>
        </w:rPr>
        <w:t xml:space="preserve">Утвердить </w:t>
      </w:r>
      <w:r w:rsidR="00D0697E" w:rsidRPr="00D0697E">
        <w:rPr>
          <w:rFonts w:ascii="PT Astra Serif" w:hAnsi="PT Astra Serif"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в городе Югорске</w:t>
      </w:r>
      <w:r w:rsidRPr="00D0697E">
        <w:rPr>
          <w:rFonts w:ascii="PT Astra Serif" w:hAnsi="PT Astra Serif"/>
          <w:sz w:val="28"/>
          <w:szCs w:val="28"/>
        </w:rPr>
        <w:t xml:space="preserve"> (приложение</w:t>
      </w:r>
      <w:r w:rsidR="00D0697E" w:rsidRPr="00D0697E">
        <w:rPr>
          <w:rFonts w:ascii="PT Astra Serif" w:hAnsi="PT Astra Serif"/>
          <w:sz w:val="28"/>
          <w:szCs w:val="28"/>
        </w:rPr>
        <w:t xml:space="preserve"> 1</w:t>
      </w:r>
      <w:r w:rsidRPr="00D0697E">
        <w:rPr>
          <w:rFonts w:ascii="PT Astra Serif" w:hAnsi="PT Astra Serif"/>
          <w:sz w:val="28"/>
          <w:szCs w:val="28"/>
        </w:rPr>
        <w:t>).</w:t>
      </w:r>
    </w:p>
    <w:p w:rsidR="00D0697E" w:rsidRDefault="00D0697E" w:rsidP="00D0697E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0697E">
        <w:rPr>
          <w:rFonts w:ascii="PT Astra Serif" w:hAnsi="PT Astra Serif"/>
          <w:sz w:val="28"/>
          <w:szCs w:val="28"/>
        </w:rPr>
        <w:t>Утвердить Порядок определения части территории города Югорска, на которой могут реализовываться инициативные проекты</w:t>
      </w:r>
      <w:r>
        <w:rPr>
          <w:rFonts w:ascii="PT Astra Serif" w:hAnsi="PT Astra Serif"/>
          <w:sz w:val="28"/>
          <w:szCs w:val="28"/>
        </w:rPr>
        <w:t xml:space="preserve"> (приложение 2).</w:t>
      </w:r>
    </w:p>
    <w:p w:rsidR="00836EE3" w:rsidRDefault="00836EE3" w:rsidP="00836EE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36EE3">
        <w:rPr>
          <w:rFonts w:ascii="PT Astra Serif" w:hAnsi="PT Astra Serif"/>
          <w:sz w:val="28"/>
          <w:szCs w:val="28"/>
        </w:rPr>
        <w:t>Утвердить Порядок формирования и деятельности конкурсной комиссии по проведению конкурсного отбора инициативных проектов для реализации на территории города Югорска</w:t>
      </w:r>
      <w:r>
        <w:rPr>
          <w:rFonts w:ascii="PT Astra Serif" w:hAnsi="PT Astra Serif"/>
          <w:sz w:val="28"/>
          <w:szCs w:val="28"/>
        </w:rPr>
        <w:t xml:space="preserve"> (приложение 3).</w:t>
      </w:r>
    </w:p>
    <w:p w:rsidR="00E6269C" w:rsidRDefault="00E6269C" w:rsidP="00E6269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269C">
        <w:rPr>
          <w:rFonts w:ascii="PT Astra Serif" w:hAnsi="PT Astra Serif"/>
          <w:sz w:val="28"/>
          <w:szCs w:val="28"/>
        </w:rPr>
        <w:t>Признать утратившими силу пункты 1.1, 1.2, 1.4 решения Думы города Югорска от 08.02.2021 № 1 «О реализации инициативных проектов в городе Югорске»</w:t>
      </w:r>
      <w:r>
        <w:rPr>
          <w:rFonts w:ascii="PT Astra Serif" w:hAnsi="PT Astra Serif"/>
          <w:sz w:val="28"/>
          <w:szCs w:val="28"/>
        </w:rPr>
        <w:t>.</w:t>
      </w:r>
    </w:p>
    <w:p w:rsidR="00E6269C" w:rsidRPr="00E6269C" w:rsidRDefault="00E6269C" w:rsidP="00E6269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решение вступает в силу после его официального опубликования в официальном сетевом издании города Югорска.</w:t>
      </w:r>
    </w:p>
    <w:p w:rsidR="00F2432D" w:rsidRDefault="00F2432D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703D8" w:rsidRDefault="00992691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F097A">
        <w:rPr>
          <w:rFonts w:ascii="PT Astra Serif" w:hAnsi="PT Astra Serif"/>
          <w:b/>
          <w:sz w:val="28"/>
          <w:szCs w:val="28"/>
        </w:rPr>
        <w:t>Председатель Думы города Югорска</w:t>
      </w:r>
      <w:r w:rsidRPr="00BF097A">
        <w:rPr>
          <w:rFonts w:ascii="PT Astra Serif" w:hAnsi="PT Astra Serif"/>
          <w:b/>
          <w:sz w:val="28"/>
          <w:szCs w:val="28"/>
        </w:rPr>
        <w:tab/>
      </w:r>
      <w:r w:rsidRPr="00BF097A">
        <w:rPr>
          <w:rFonts w:ascii="PT Astra Serif" w:hAnsi="PT Astra Serif"/>
          <w:b/>
          <w:sz w:val="28"/>
          <w:szCs w:val="28"/>
        </w:rPr>
        <w:tab/>
      </w:r>
      <w:r w:rsidR="00A10964" w:rsidRPr="00BF097A">
        <w:rPr>
          <w:rFonts w:ascii="PT Astra Serif" w:hAnsi="PT Astra Serif"/>
          <w:b/>
          <w:sz w:val="28"/>
          <w:szCs w:val="28"/>
        </w:rPr>
        <w:t xml:space="preserve">    </w:t>
      </w:r>
      <w:r w:rsidRPr="00BF097A">
        <w:rPr>
          <w:rFonts w:ascii="PT Astra Serif" w:hAnsi="PT Astra Serif"/>
          <w:b/>
          <w:sz w:val="28"/>
          <w:szCs w:val="28"/>
        </w:rPr>
        <w:tab/>
      </w:r>
      <w:r w:rsidRPr="00BF097A">
        <w:rPr>
          <w:rFonts w:ascii="PT Astra Serif" w:hAnsi="PT Astra Serif"/>
          <w:b/>
          <w:sz w:val="28"/>
          <w:szCs w:val="28"/>
        </w:rPr>
        <w:tab/>
      </w:r>
      <w:r w:rsidR="00A10964" w:rsidRPr="00BF097A">
        <w:rPr>
          <w:rFonts w:ascii="PT Astra Serif" w:hAnsi="PT Astra Serif"/>
          <w:b/>
          <w:sz w:val="28"/>
          <w:szCs w:val="28"/>
        </w:rPr>
        <w:t xml:space="preserve">      </w:t>
      </w:r>
      <w:r w:rsidR="00BF097A">
        <w:rPr>
          <w:rFonts w:ascii="PT Astra Serif" w:hAnsi="PT Astra Serif"/>
          <w:b/>
          <w:sz w:val="28"/>
          <w:szCs w:val="28"/>
        </w:rPr>
        <w:t xml:space="preserve"> </w:t>
      </w:r>
      <w:r w:rsidR="00673A5F">
        <w:rPr>
          <w:rFonts w:ascii="PT Astra Serif" w:hAnsi="PT Astra Serif"/>
          <w:b/>
          <w:sz w:val="28"/>
          <w:szCs w:val="28"/>
        </w:rPr>
        <w:t>Е</w:t>
      </w:r>
      <w:r w:rsidRPr="00BF097A">
        <w:rPr>
          <w:rFonts w:ascii="PT Astra Serif" w:hAnsi="PT Astra Serif"/>
          <w:b/>
          <w:sz w:val="28"/>
          <w:szCs w:val="28"/>
        </w:rPr>
        <w:t>.</w:t>
      </w:r>
      <w:r w:rsidR="00673A5F">
        <w:rPr>
          <w:rFonts w:ascii="PT Astra Serif" w:hAnsi="PT Astra Serif"/>
          <w:b/>
          <w:sz w:val="28"/>
          <w:szCs w:val="28"/>
        </w:rPr>
        <w:t>Б</w:t>
      </w:r>
      <w:r w:rsidRPr="00BF097A">
        <w:rPr>
          <w:rFonts w:ascii="PT Astra Serif" w:hAnsi="PT Astra Serif"/>
          <w:b/>
          <w:sz w:val="28"/>
          <w:szCs w:val="28"/>
        </w:rPr>
        <w:t xml:space="preserve">. </w:t>
      </w:r>
      <w:r w:rsidR="00673A5F">
        <w:rPr>
          <w:rFonts w:ascii="PT Astra Serif" w:hAnsi="PT Astra Serif"/>
          <w:b/>
          <w:sz w:val="28"/>
          <w:szCs w:val="28"/>
        </w:rPr>
        <w:t>Комисаренко</w:t>
      </w:r>
    </w:p>
    <w:p w:rsidR="00BF632D" w:rsidRDefault="00666B58" w:rsidP="00666B58">
      <w:pPr>
        <w:keepNext/>
        <w:keepLines/>
        <w:tabs>
          <w:tab w:val="left" w:pos="2149"/>
        </w:tabs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9703D8" w:rsidRPr="00BF097A" w:rsidRDefault="00673A5F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9703D8" w:rsidRPr="00BF097A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9703D8" w:rsidRPr="00BF097A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  <w:t xml:space="preserve">                                      </w:t>
      </w:r>
      <w:r w:rsidR="00D45DEB">
        <w:rPr>
          <w:rFonts w:ascii="PT Astra Serif" w:hAnsi="PT Astra Serif"/>
          <w:b/>
          <w:sz w:val="28"/>
          <w:szCs w:val="28"/>
        </w:rPr>
        <w:t xml:space="preserve">      </w:t>
      </w:r>
      <w:r w:rsidR="00B70A46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>А</w:t>
      </w:r>
      <w:r w:rsidR="009703D8" w:rsidRPr="00BF097A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Ю</w:t>
      </w:r>
      <w:r w:rsidR="009703D8" w:rsidRPr="00BF097A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Харлов</w:t>
      </w:r>
    </w:p>
    <w:p w:rsidR="00C519D1" w:rsidRPr="00BF097A" w:rsidRDefault="00C519D1" w:rsidP="00C519D1">
      <w:pPr>
        <w:pStyle w:val="1"/>
        <w:spacing w:before="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387A" w:rsidRDefault="0073387A" w:rsidP="00F2432D">
      <w:pPr>
        <w:pStyle w:val="a3"/>
        <w:tabs>
          <w:tab w:val="left" w:pos="1010"/>
        </w:tabs>
        <w:ind w:firstLine="709"/>
        <w:rPr>
          <w:rFonts w:ascii="PT Astra Serif" w:hAnsi="PT Astra Serif"/>
          <w:b/>
          <w:sz w:val="26"/>
          <w:szCs w:val="26"/>
        </w:rPr>
      </w:pPr>
      <w:bookmarkStart w:id="0" w:name="Par89"/>
      <w:bookmarkEnd w:id="0"/>
    </w:p>
    <w:p w:rsidR="001F1DC7" w:rsidRPr="00C76DB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sz w:val="28"/>
          <w:szCs w:val="28"/>
        </w:rPr>
      </w:pPr>
      <w:r w:rsidRPr="00C76DB7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 w:rsidR="008B7B64">
        <w:rPr>
          <w:rFonts w:ascii="PT Astra Serif" w:hAnsi="PT Astra Serif"/>
          <w:b/>
          <w:sz w:val="28"/>
          <w:szCs w:val="28"/>
        </w:rPr>
        <w:t xml:space="preserve"> 1</w:t>
      </w:r>
    </w:p>
    <w:p w:rsidR="001F1DC7" w:rsidRPr="00C76DB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sz w:val="28"/>
          <w:szCs w:val="28"/>
        </w:rPr>
      </w:pPr>
      <w:r w:rsidRPr="00C76DB7">
        <w:rPr>
          <w:rFonts w:ascii="PT Astra Serif" w:hAnsi="PT Astra Serif"/>
          <w:b/>
          <w:sz w:val="28"/>
          <w:szCs w:val="28"/>
        </w:rPr>
        <w:t>к решению Думы города Югорска</w:t>
      </w:r>
    </w:p>
    <w:p w:rsidR="001F1DC7" w:rsidRPr="00C76DB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8"/>
          <w:szCs w:val="28"/>
        </w:rPr>
      </w:pPr>
      <w:r w:rsidRPr="00C76DB7">
        <w:rPr>
          <w:rFonts w:ascii="PT Astra Serif" w:hAnsi="PT Astra Serif"/>
          <w:b/>
          <w:sz w:val="28"/>
          <w:szCs w:val="28"/>
        </w:rPr>
        <w:t>от _____________ 202</w:t>
      </w:r>
      <w:r w:rsidR="007000BF" w:rsidRPr="00C76DB7">
        <w:rPr>
          <w:rFonts w:ascii="PT Astra Serif" w:hAnsi="PT Astra Serif"/>
          <w:b/>
          <w:sz w:val="28"/>
          <w:szCs w:val="28"/>
        </w:rPr>
        <w:t>6</w:t>
      </w:r>
      <w:r w:rsidRPr="00C76DB7">
        <w:rPr>
          <w:rFonts w:ascii="PT Astra Serif" w:hAnsi="PT Astra Serif"/>
          <w:b/>
          <w:sz w:val="28"/>
          <w:szCs w:val="28"/>
        </w:rPr>
        <w:t xml:space="preserve"> года №  ____</w:t>
      </w:r>
      <w:r w:rsidRPr="00C76DB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1F1DC7" w:rsidRPr="00C76DB7" w:rsidRDefault="001F1DC7" w:rsidP="001F1DC7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81081" w:rsidRPr="00C76DB7" w:rsidRDefault="00481081" w:rsidP="00356CB3">
      <w:pPr>
        <w:pStyle w:val="1"/>
        <w:tabs>
          <w:tab w:val="left" w:pos="7329"/>
          <w:tab w:val="left" w:pos="7460"/>
        </w:tabs>
        <w:jc w:val="left"/>
        <w:rPr>
          <w:rFonts w:ascii="PT Astra Serif" w:hAnsi="PT Astra Serif"/>
          <w:sz w:val="28"/>
          <w:szCs w:val="28"/>
        </w:rPr>
      </w:pPr>
      <w:r w:rsidRPr="00C76DB7">
        <w:rPr>
          <w:rFonts w:ascii="PT Astra Serif" w:hAnsi="PT Astra Serif"/>
          <w:sz w:val="28"/>
          <w:szCs w:val="28"/>
        </w:rPr>
        <w:tab/>
      </w:r>
    </w:p>
    <w:p w:rsidR="00BC5734" w:rsidRPr="00BC5734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Порядок</w:t>
      </w:r>
    </w:p>
    <w:p w:rsidR="004B487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выдвижения, внесения, обсуждения,</w:t>
      </w:r>
    </w:p>
    <w:p w:rsidR="004B4877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рассмотрения</w:t>
      </w:r>
      <w:r w:rsidR="004B4877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Pr="00BC5734">
        <w:rPr>
          <w:rFonts w:ascii="PT Astra Serif" w:hAnsi="PT Astra Serif"/>
          <w:b/>
          <w:bCs/>
          <w:iCs/>
          <w:sz w:val="28"/>
          <w:szCs w:val="28"/>
        </w:rPr>
        <w:t>инициативных проектов</w:t>
      </w:r>
      <w:r w:rsidR="004B4877">
        <w:rPr>
          <w:rFonts w:ascii="PT Astra Serif" w:hAnsi="PT Astra Serif"/>
          <w:b/>
          <w:bCs/>
          <w:iCs/>
          <w:sz w:val="28"/>
          <w:szCs w:val="28"/>
        </w:rPr>
        <w:t>,</w:t>
      </w:r>
    </w:p>
    <w:p w:rsidR="004B4877" w:rsidRDefault="004B4877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>
        <w:rPr>
          <w:rFonts w:ascii="PT Astra Serif" w:hAnsi="PT Astra Serif"/>
          <w:b/>
          <w:bCs/>
          <w:iCs/>
          <w:sz w:val="28"/>
          <w:szCs w:val="28"/>
        </w:rPr>
        <w:t>а также проведения их конкурсного отбора</w:t>
      </w:r>
    </w:p>
    <w:p w:rsidR="00BC5734" w:rsidRPr="00BC5734" w:rsidRDefault="00BC5734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в городе Югорске</w:t>
      </w:r>
    </w:p>
    <w:p w:rsidR="00BC5734" w:rsidRPr="004B4877" w:rsidRDefault="00BC5734" w:rsidP="004B4877">
      <w:pPr>
        <w:spacing w:after="0" w:line="240" w:lineRule="auto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BC5734" w:rsidRPr="00BC5734" w:rsidRDefault="00FF3658" w:rsidP="004B4877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>
        <w:rPr>
          <w:rFonts w:ascii="PT Astra Serif" w:hAnsi="PT Astra Serif"/>
          <w:b/>
          <w:bCs/>
          <w:iCs/>
          <w:sz w:val="28"/>
          <w:szCs w:val="28"/>
        </w:rPr>
        <w:t xml:space="preserve">1. </w:t>
      </w:r>
      <w:r w:rsidR="00BC5734" w:rsidRPr="00BC5734">
        <w:rPr>
          <w:rFonts w:ascii="PT Astra Serif" w:hAnsi="PT Astra Serif"/>
          <w:b/>
          <w:bCs/>
          <w:iCs/>
          <w:sz w:val="28"/>
          <w:szCs w:val="28"/>
        </w:rPr>
        <w:t>Общие положения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1.1.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Порядок выдвижения, внесения, обсуждения, рассмотрения инициативных проектов</w:t>
      </w:r>
      <w:r w:rsidR="004B4877">
        <w:rPr>
          <w:rFonts w:ascii="PT Astra Serif" w:hAnsi="PT Astra Serif"/>
          <w:bCs/>
          <w:iCs/>
          <w:sz w:val="28"/>
          <w:szCs w:val="28"/>
        </w:rPr>
        <w:t xml:space="preserve">, а также проведения их конкурсного отбора </w:t>
      </w:r>
      <w:r w:rsidRPr="00BC5734">
        <w:rPr>
          <w:rFonts w:ascii="PT Astra Serif" w:hAnsi="PT Astra Serif"/>
          <w:bCs/>
          <w:iCs/>
          <w:sz w:val="28"/>
          <w:szCs w:val="28"/>
        </w:rPr>
        <w:t>в городе Югорске (далее - Порядок) определяет цели, задачи и принципы реализации инициативных проектов в городе Югорске, устанавливает механизм выдвижения, внесения, обсуждения, рассмотрения инициативных проектов, условия участия в конкурсном отборе, процедуру рассмотрения и оценки проектов, участвующих в конкурсном отборе, порядок реализации инициативных проектов в городе Югорске.</w:t>
      </w:r>
      <w:proofErr w:type="gramEnd"/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1.2. Настоящий Порядок разработан в соответствии с Бюджетным кодексом Российской Федерации, Федеральным законом от </w:t>
      </w:r>
      <w:r w:rsidR="004B4877">
        <w:rPr>
          <w:rFonts w:ascii="PT Astra Serif" w:hAnsi="PT Astra Serif"/>
          <w:bCs/>
          <w:iCs/>
          <w:sz w:val="28"/>
          <w:szCs w:val="28"/>
        </w:rPr>
        <w:t>2</w:t>
      </w:r>
      <w:r w:rsidRPr="00BC5734">
        <w:rPr>
          <w:rFonts w:ascii="PT Astra Serif" w:hAnsi="PT Astra Serif"/>
          <w:bCs/>
          <w:iCs/>
          <w:sz w:val="28"/>
          <w:szCs w:val="28"/>
        </w:rPr>
        <w:t>0.0</w:t>
      </w:r>
      <w:r w:rsidR="004B4877">
        <w:rPr>
          <w:rFonts w:ascii="PT Astra Serif" w:hAnsi="PT Astra Serif"/>
          <w:bCs/>
          <w:iCs/>
          <w:sz w:val="28"/>
          <w:szCs w:val="28"/>
        </w:rPr>
        <w:t>3</w:t>
      </w:r>
      <w:r w:rsidRPr="00BC5734">
        <w:rPr>
          <w:rFonts w:ascii="PT Astra Serif" w:hAnsi="PT Astra Serif"/>
          <w:bCs/>
          <w:iCs/>
          <w:sz w:val="28"/>
          <w:szCs w:val="28"/>
        </w:rPr>
        <w:t>.20</w:t>
      </w:r>
      <w:r w:rsidR="004B4877">
        <w:rPr>
          <w:rFonts w:ascii="PT Astra Serif" w:hAnsi="PT Astra Serif"/>
          <w:bCs/>
          <w:iCs/>
          <w:sz w:val="28"/>
          <w:szCs w:val="28"/>
        </w:rPr>
        <w:t>25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 № 3</w:t>
      </w:r>
      <w:r w:rsidR="004B4877">
        <w:rPr>
          <w:rFonts w:ascii="PT Astra Serif" w:hAnsi="PT Astra Serif"/>
          <w:bCs/>
          <w:iCs/>
          <w:sz w:val="28"/>
          <w:szCs w:val="28"/>
        </w:rPr>
        <w:t>3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-ФЗ «Об общих принципах организации местного самоуправления в Российской Федерации» (далее – Федеральный закон № </w:t>
      </w:r>
      <w:r w:rsidR="004B4877">
        <w:rPr>
          <w:rFonts w:ascii="PT Astra Serif" w:hAnsi="PT Astra Serif"/>
          <w:bCs/>
          <w:iCs/>
          <w:sz w:val="28"/>
          <w:szCs w:val="28"/>
        </w:rPr>
        <w:t>3</w:t>
      </w:r>
      <w:r w:rsidRPr="00BC5734">
        <w:rPr>
          <w:rFonts w:ascii="PT Astra Serif" w:hAnsi="PT Astra Serif"/>
          <w:bCs/>
          <w:iCs/>
          <w:sz w:val="28"/>
          <w:szCs w:val="28"/>
        </w:rPr>
        <w:t>3-ФЗ), Уставом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1.3. Инициативные проекты вносятся в администрацию города Югорска и осуществляются в целях реализации мероприятий, имеющих приоритетное значение для жителей города Югорска или его части, по решению вопросов </w:t>
      </w:r>
      <w:r w:rsidR="004B4877">
        <w:rPr>
          <w:rFonts w:ascii="PT Astra Serif" w:hAnsi="PT Astra Serif"/>
          <w:bCs/>
          <w:iCs/>
          <w:sz w:val="28"/>
          <w:szCs w:val="28"/>
        </w:rPr>
        <w:t xml:space="preserve">непосредственного обеспечения жизнедеятельности населения или иных вопросов, право </w:t>
      </w:r>
      <w:proofErr w:type="gramStart"/>
      <w:r w:rsidR="004B4877">
        <w:rPr>
          <w:rFonts w:ascii="PT Astra Serif" w:hAnsi="PT Astra Serif"/>
          <w:bCs/>
          <w:iCs/>
          <w:sz w:val="28"/>
          <w:szCs w:val="28"/>
        </w:rPr>
        <w:t>решения</w:t>
      </w:r>
      <w:proofErr w:type="gramEnd"/>
      <w:r w:rsidR="004B4877">
        <w:rPr>
          <w:rFonts w:ascii="PT Astra Serif" w:hAnsi="PT Astra Serif"/>
          <w:bCs/>
          <w:iCs/>
          <w:sz w:val="28"/>
          <w:szCs w:val="28"/>
        </w:rPr>
        <w:t xml:space="preserve"> которых предоставлено </w:t>
      </w:r>
      <w:r w:rsidR="00A163E0">
        <w:rPr>
          <w:rFonts w:ascii="PT Astra Serif" w:hAnsi="PT Astra Serif"/>
          <w:bCs/>
          <w:iCs/>
          <w:sz w:val="28"/>
          <w:szCs w:val="28"/>
        </w:rPr>
        <w:t xml:space="preserve">органам 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местного </w:t>
      </w:r>
      <w:r w:rsidR="00A163E0">
        <w:rPr>
          <w:rFonts w:ascii="PT Astra Serif" w:hAnsi="PT Astra Serif"/>
          <w:bCs/>
          <w:iCs/>
          <w:sz w:val="28"/>
          <w:szCs w:val="28"/>
        </w:rPr>
        <w:t>самоуправления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1.4. Основные понятия, используемые для целей настоящего Порядка: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города Югорска мероприятий, имеющих приоритетное значение для жителей города Югорска, по решению вопросов </w:t>
      </w:r>
      <w:r w:rsidR="00A163E0" w:rsidRPr="00A163E0">
        <w:rPr>
          <w:rFonts w:ascii="PT Astra Serif" w:hAnsi="PT Astra Serif"/>
          <w:bCs/>
          <w:iCs/>
          <w:sz w:val="28"/>
          <w:szCs w:val="28"/>
        </w:rPr>
        <w:t>непосредственного обеспечения жизнедеятельности населения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 или иных вопросов, право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решения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 xml:space="preserve"> которых предоставлено органам местного самоуправления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Порядок определения части территории муниципального образования, на которой могут реализовываться инициативные проекты, устанавливается настоящим решением;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 xml:space="preserve">2) инициативные платежи – собственные или привлечённые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</w:t>
      </w:r>
      <w:r w:rsidRPr="00BC5734">
        <w:rPr>
          <w:rFonts w:ascii="PT Astra Serif" w:hAnsi="PT Astra Serif"/>
          <w:bCs/>
          <w:iCs/>
          <w:sz w:val="28"/>
          <w:szCs w:val="28"/>
        </w:rPr>
        <w:lastRenderedPageBreak/>
        <w:t>соответствии с Бюджетным кодексом Российской Федерации в бюджет города Югорска в целях реализации конкретных инициативных проектов;</w:t>
      </w:r>
      <w:proofErr w:type="gramEnd"/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3) конкурсная комиссия – коллегиальный орган администрации города Югорска, созданный в целях проведения конкурсного отбора инициативных проектов для реализации на территории города Югорска;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4) инициаторы проекта – инициативная группа численностью не менее десяти граждан, достигших </w:t>
      </w:r>
      <w:r w:rsidR="00A163E0">
        <w:rPr>
          <w:rFonts w:ascii="PT Astra Serif" w:hAnsi="PT Astra Serif"/>
          <w:bCs/>
          <w:iCs/>
          <w:sz w:val="28"/>
          <w:szCs w:val="28"/>
        </w:rPr>
        <w:t>восемнадцати</w:t>
      </w:r>
      <w:r w:rsidR="00A163E0" w:rsidRPr="00BC5734">
        <w:rPr>
          <w:rFonts w:ascii="PT Astra Serif" w:hAnsi="PT Astra Serif"/>
          <w:bCs/>
          <w:iCs/>
          <w:sz w:val="28"/>
          <w:szCs w:val="28"/>
        </w:rPr>
        <w:t>летнего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 возраста и проживающих на территории города Югорска, органы территориального общественного самоуправления, </w:t>
      </w:r>
      <w:r w:rsidR="00E82C41">
        <w:rPr>
          <w:rFonts w:ascii="PT Astra Serif" w:hAnsi="PT Astra Serif"/>
          <w:bCs/>
          <w:iCs/>
          <w:sz w:val="28"/>
          <w:szCs w:val="28"/>
        </w:rPr>
        <w:t xml:space="preserve">индивидуальные предприниматели, юридические лица, </w:t>
      </w:r>
      <w:r w:rsidRPr="00BC5734">
        <w:rPr>
          <w:rFonts w:ascii="PT Astra Serif" w:hAnsi="PT Astra Serif"/>
          <w:bCs/>
          <w:iCs/>
          <w:sz w:val="28"/>
          <w:szCs w:val="28"/>
        </w:rPr>
        <w:t>осуществляющие свою деятельность на территории города Югорска;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5) уполномоченный орган – структурное подразделение администрации города Югорска. Определение уполномоченного органа осуществляется администрацией города Югорска;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6) участники реализации инициативных проектов - администрация города Югорска, жители города Югорска; органы территориального общественного самоуправления; индивидуальные предприниматели, юридические лица.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1.</w:t>
      </w:r>
      <w:r w:rsidR="00BD57A6">
        <w:rPr>
          <w:rFonts w:ascii="PT Astra Serif" w:hAnsi="PT Astra Serif"/>
          <w:bCs/>
          <w:iCs/>
          <w:sz w:val="28"/>
          <w:szCs w:val="28"/>
        </w:rPr>
        <w:t>5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. В отношении инициативных проектов, выдвигаемых для получения финансовой поддержки за счет межбюджетных трансфертов из бюджета Ханты-Мансийского автономного округа – Югры (далее – автономный округ), настоящее Положение не применяется в части определения требований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к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>: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1) составу сведений, которые должны содержать инициативные проекты;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2) порядку рассмотрения инициативных проектов, в том числе основаниям для отказа в их поддержке и направлению в соответствии с пунктом </w:t>
      </w:r>
      <w:r w:rsidRPr="006E07B2">
        <w:rPr>
          <w:rFonts w:ascii="PT Astra Serif" w:hAnsi="PT Astra Serif"/>
          <w:bCs/>
          <w:iCs/>
          <w:sz w:val="28"/>
          <w:szCs w:val="28"/>
        </w:rPr>
        <w:t>5.8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 настоящего Положения предложения инициаторам проекта доработать инициативный проект совместно с администрацией города Югорска;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3) основаниям проведения, порядку и критериям конкурсного отбора инициативных проектов.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В указанной части применяется закон и (или) иной нормативный правовой акт автономного округа, регулирующий соответствующие требования. 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1.</w:t>
      </w:r>
      <w:r w:rsidR="004E0E50">
        <w:rPr>
          <w:rFonts w:ascii="PT Astra Serif" w:hAnsi="PT Astra Serif"/>
          <w:bCs/>
          <w:iCs/>
          <w:sz w:val="28"/>
          <w:szCs w:val="28"/>
        </w:rPr>
        <w:t>6</w:t>
      </w:r>
      <w:r w:rsidRPr="00BC5734">
        <w:rPr>
          <w:rFonts w:ascii="PT Astra Serif" w:hAnsi="PT Astra Serif"/>
          <w:bCs/>
          <w:iCs/>
          <w:sz w:val="28"/>
          <w:szCs w:val="28"/>
        </w:rPr>
        <w:t>. Уполномоченный орган осуществляет следующие задачи: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1) оказывает консультативную помощь инициаторам проекта на стадии определения актуальных задач, которые можно решить путем реализации инициативного проекта;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2) организует идентификацию участников опроса в случае проведения опросов граждан с использованием официального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сайта органов местного самоуправления города Югорска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 xml:space="preserve"> в информационно-телекоммуникационной сети «Интернет» (далее – официальный сайт);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3) принимает и регистрирует инициативный проект в журнале регистрации инициативных проектов;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4) размещает на официальном сайте информацию о внесенном в администрацию города Югорска инициативном проекте, а также об инициаторах проекта, о проведении конкурсного отбора инициативных проектов;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5) готовит заключение о поступивших от жителей города Югорска замечаниях и предложениях по инициативному проекту и размещает его на официальном сайте;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lastRenderedPageBreak/>
        <w:t>6) обеспечивает организацию деятельности конкурсной комиссии при поступлении в администрацию города Югорска нескольких инициативных проектов;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7) направляет уведомление инициатору проекта о результатах рассмотрения администрацией города Югорска инициативных проектов, результатах конкурсного отбора;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8) обеспечивает учет и хранение поступивших инициативных проектов, а также прилагаемы</w:t>
      </w:r>
      <w:r w:rsidR="00727F5D">
        <w:rPr>
          <w:rFonts w:ascii="PT Astra Serif" w:hAnsi="PT Astra Serif"/>
          <w:bCs/>
          <w:iCs/>
          <w:sz w:val="28"/>
          <w:szCs w:val="28"/>
        </w:rPr>
        <w:t>х к ним документов и материалов;</w:t>
      </w:r>
    </w:p>
    <w:p w:rsidR="00727F5D" w:rsidRPr="00BC5734" w:rsidRDefault="00727F5D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9) организует подготовку и направление инициативных проектов, выдвинутых для участия в региональном конкурсе инициативных проектов.</w:t>
      </w:r>
    </w:p>
    <w:p w:rsidR="00BC5734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2. Порядок выдвижения инициативных проектов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2.1. Выдвижение инициативных проектов осуществляется инициаторами проектов.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2.2. Инициативные проекты, выдвигаемые инициаторами проектов, составляются по форме согласно приложению 1 к настоящему Порядку и должны содержать сведения, устан</w:t>
      </w:r>
      <w:r w:rsidR="004E0E50">
        <w:rPr>
          <w:rFonts w:ascii="PT Astra Serif" w:hAnsi="PT Astra Serif"/>
          <w:bCs/>
          <w:iCs/>
          <w:sz w:val="28"/>
          <w:szCs w:val="28"/>
        </w:rPr>
        <w:t>овленные Федеральным законом № 3</w:t>
      </w:r>
      <w:r w:rsidRPr="00BC5734">
        <w:rPr>
          <w:rFonts w:ascii="PT Astra Serif" w:hAnsi="PT Astra Serif"/>
          <w:bCs/>
          <w:iCs/>
          <w:sz w:val="28"/>
          <w:szCs w:val="28"/>
        </w:rPr>
        <w:t>3-ФЗ</w:t>
      </w:r>
      <w:r w:rsidR="006E07B2">
        <w:rPr>
          <w:rFonts w:ascii="PT Astra Serif" w:hAnsi="PT Astra Serif"/>
          <w:bCs/>
          <w:iCs/>
          <w:sz w:val="28"/>
          <w:szCs w:val="28"/>
        </w:rPr>
        <w:t xml:space="preserve"> и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 настоящим Порядком.</w:t>
      </w:r>
    </w:p>
    <w:p w:rsidR="002A33EC" w:rsidRDefault="00BC5734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2.3. Инициативные проекты, предлагаемые (планируемые) к реализации в очередном финансовом году</w:t>
      </w:r>
      <w:r w:rsidR="002A33EC">
        <w:rPr>
          <w:rFonts w:ascii="PT Astra Serif" w:hAnsi="PT Astra Serif"/>
          <w:bCs/>
          <w:iCs/>
          <w:sz w:val="28"/>
          <w:szCs w:val="28"/>
        </w:rPr>
        <w:t xml:space="preserve"> за счет средств бюджета города Югорске и инициативных платежей</w:t>
      </w:r>
      <w:r w:rsidRPr="00BC5734">
        <w:rPr>
          <w:rFonts w:ascii="PT Astra Serif" w:hAnsi="PT Astra Serif"/>
          <w:bCs/>
          <w:iCs/>
          <w:sz w:val="28"/>
          <w:szCs w:val="28"/>
        </w:rPr>
        <w:t>, выдвигаются инициаторами проектов в текущем финансовом году.</w:t>
      </w:r>
    </w:p>
    <w:p w:rsidR="00727F5D" w:rsidRDefault="00727F5D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Возможно выдвижение инициативных проектов, предлагаемых к реализации в текущем году при условии наличия сре</w:t>
      </w:r>
      <w:proofErr w:type="gramStart"/>
      <w:r>
        <w:rPr>
          <w:rFonts w:ascii="PT Astra Serif" w:hAnsi="PT Astra Serif"/>
          <w:bCs/>
          <w:iCs/>
          <w:sz w:val="28"/>
          <w:szCs w:val="28"/>
        </w:rPr>
        <w:t>дств в б</w:t>
      </w:r>
      <w:proofErr w:type="gramEnd"/>
      <w:r>
        <w:rPr>
          <w:rFonts w:ascii="PT Astra Serif" w:hAnsi="PT Astra Serif"/>
          <w:bCs/>
          <w:iCs/>
          <w:sz w:val="28"/>
          <w:szCs w:val="28"/>
        </w:rPr>
        <w:t>юджете города Югорска.</w:t>
      </w:r>
    </w:p>
    <w:p w:rsidR="00BC5734" w:rsidRDefault="002A33EC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 xml:space="preserve">Инициативные проекты, предлагаемые к реализации </w:t>
      </w:r>
      <w:r w:rsidR="002B4B3D">
        <w:rPr>
          <w:rFonts w:ascii="PT Astra Serif" w:hAnsi="PT Astra Serif"/>
          <w:bCs/>
          <w:iCs/>
          <w:sz w:val="28"/>
          <w:szCs w:val="28"/>
        </w:rPr>
        <w:t>в текущем году при финансовой поддержке за счет межбюджетных трансфертов из бюджета автономного округа, могут быть выдвинуты в текущем году.</w:t>
      </w:r>
    </w:p>
    <w:p w:rsidR="00452BAB" w:rsidRPr="00BC5734" w:rsidRDefault="00452BAB" w:rsidP="00236BF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2.4. При подготовке инициативных проектов по благоустройству общественных территорий инициаторы вправе обратиться в органы и структурные подразделения администрации города Югорска для подготовки схемы планирования благоустройства и локального сметного расчета.</w:t>
      </w:r>
    </w:p>
    <w:p w:rsidR="00BC5734" w:rsidRPr="00BC5734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3. Обсуждение инициативных проектов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3.1. Инициативный проект до внесения в администрацию города Югорска подлежит рассмотрению, обсуждению, определению его соответствия интересам жителей города Югорска или его части, целесообразности его реализации для принятия решения о его поддержке, а также принятия собранием граждан решения о поддержке инициативного проекта: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1) на собрании граждан;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2) на собрании </w:t>
      </w:r>
      <w:r w:rsidR="00ED5BED">
        <w:rPr>
          <w:rFonts w:ascii="PT Astra Serif" w:hAnsi="PT Astra Serif"/>
          <w:bCs/>
          <w:iCs/>
          <w:sz w:val="28"/>
          <w:szCs w:val="28"/>
        </w:rPr>
        <w:t>(</w:t>
      </w:r>
      <w:r w:rsidRPr="00BC5734">
        <w:rPr>
          <w:rFonts w:ascii="PT Astra Serif" w:hAnsi="PT Astra Serif"/>
          <w:bCs/>
          <w:iCs/>
          <w:sz w:val="28"/>
          <w:szCs w:val="28"/>
        </w:rPr>
        <w:t>конференции</w:t>
      </w:r>
      <w:r w:rsidR="00ED5BED">
        <w:rPr>
          <w:rFonts w:ascii="PT Astra Serif" w:hAnsi="PT Astra Serif"/>
          <w:bCs/>
          <w:iCs/>
          <w:sz w:val="28"/>
          <w:szCs w:val="28"/>
        </w:rPr>
        <w:t>)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 граждан по вопросам осуществления территориального общественного самоуправления (в случае, если инициатором проекта выступают органы территориальног</w:t>
      </w:r>
      <w:r w:rsidR="00E3147A">
        <w:rPr>
          <w:rFonts w:ascii="PT Astra Serif" w:hAnsi="PT Astra Serif"/>
          <w:bCs/>
          <w:iCs/>
          <w:sz w:val="28"/>
          <w:szCs w:val="28"/>
        </w:rPr>
        <w:t>о общественного самоуправления).</w:t>
      </w:r>
    </w:p>
    <w:p w:rsidR="00E3147A" w:rsidRPr="00BC5734" w:rsidRDefault="00E3147A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Собрание граждан назначается и проводится в соответствии с решением Думы города Югорска от 28.04.2026 № 34 «Об утверждении Порядка назначения и проведения собрания граждан в городе Югорске».</w:t>
      </w:r>
    </w:p>
    <w:p w:rsidR="00A12C83" w:rsidRDefault="00A12C83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 xml:space="preserve">3.2. Инициатор вправе дополнительно выявить мнение граждан по вопросу о поддержке инициативного проекта </w:t>
      </w:r>
      <w:r w:rsidR="005F5069">
        <w:rPr>
          <w:rFonts w:ascii="PT Astra Serif" w:hAnsi="PT Astra Serif"/>
          <w:bCs/>
          <w:iCs/>
          <w:sz w:val="28"/>
          <w:szCs w:val="28"/>
        </w:rPr>
        <w:t>путем опроса граждан и (или) с применением иных способов, учитывая требования законодательства Российской Федерации.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lastRenderedPageBreak/>
        <w:t>3.</w:t>
      </w:r>
      <w:r w:rsidR="005F5069">
        <w:rPr>
          <w:rFonts w:ascii="PT Astra Serif" w:hAnsi="PT Astra Serif"/>
          <w:bCs/>
          <w:iCs/>
          <w:sz w:val="28"/>
          <w:szCs w:val="28"/>
        </w:rPr>
        <w:t>3</w:t>
      </w:r>
      <w:r w:rsidRPr="00BC5734">
        <w:rPr>
          <w:rFonts w:ascii="PT Astra Serif" w:hAnsi="PT Astra Serif"/>
          <w:bCs/>
          <w:iCs/>
          <w:sz w:val="28"/>
          <w:szCs w:val="28"/>
        </w:rPr>
        <w:t>. Возможно рассмотрение нескольких инициативных проектов на одном собрании</w:t>
      </w:r>
      <w:r w:rsidR="00ED5BED">
        <w:rPr>
          <w:rFonts w:ascii="PT Astra Serif" w:hAnsi="PT Astra Serif"/>
          <w:bCs/>
          <w:iCs/>
          <w:sz w:val="28"/>
          <w:szCs w:val="28"/>
        </w:rPr>
        <w:t xml:space="preserve"> (а в случае, если инициатором выступает территориальное общественное самоуправление – на одной конференции)</w:t>
      </w:r>
      <w:r w:rsidRPr="00BC5734">
        <w:rPr>
          <w:rFonts w:ascii="PT Astra Serif" w:hAnsi="PT Astra Serif"/>
          <w:bCs/>
          <w:iCs/>
          <w:sz w:val="28"/>
          <w:szCs w:val="28"/>
        </w:rPr>
        <w:t>.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 xml:space="preserve">3.4. </w:t>
      </w:r>
      <w:r w:rsidRPr="00E3147A">
        <w:rPr>
          <w:rFonts w:ascii="PT Astra Serif" w:hAnsi="PT Astra Serif"/>
          <w:bCs/>
          <w:iCs/>
          <w:sz w:val="28"/>
          <w:szCs w:val="28"/>
        </w:rPr>
        <w:t>Протокол собрания граждан составляется по форме согласно приложению 2 к настоящему Порядку и должен содержать следующую информацию: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1) дату и время проведения собрания граждан;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2) количество граждан, присутствовавших на собрании;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3) повестку дня о рассмотрении следующих вопросов: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а) утверждение инициативного проекта с описанием ожидаемого результата (ожидаемых результатов) реализации инициативного проекта;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б) принятие решения о размере софинансирования инициативного проекта жителями города Югорска или его части, индивидуальными предпринимателями, юридическими лицами, желающими принять участие в реализации инициативного проекта (при наличии);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в) принятие решения о размере софинансирования инициативного проекта за счет средств бюджета города Югорска;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г) вклад населения, юридических и физических лиц, индивидуальных предпринимателей, желающих принять участие в реализации инициативного проекта, в имущественном и (или) трудовом участии;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д) принятие решения о порядке и сроках сбора сре</w:t>
      </w:r>
      <w:proofErr w:type="gramStart"/>
      <w:r w:rsidRPr="00E3147A">
        <w:rPr>
          <w:rFonts w:ascii="PT Astra Serif" w:hAnsi="PT Astra Serif"/>
          <w:bCs/>
          <w:iCs/>
          <w:sz w:val="28"/>
          <w:szCs w:val="28"/>
        </w:rPr>
        <w:t>дств дл</w:t>
      </w:r>
      <w:proofErr w:type="gramEnd"/>
      <w:r w:rsidRPr="00E3147A">
        <w:rPr>
          <w:rFonts w:ascii="PT Astra Serif" w:hAnsi="PT Astra Serif"/>
          <w:bCs/>
          <w:iCs/>
          <w:sz w:val="28"/>
          <w:szCs w:val="28"/>
        </w:rPr>
        <w:t>я обеспечения доли софинансирования инициативного проекта;</w:t>
      </w:r>
    </w:p>
    <w:p w:rsidR="00E3147A" w:rsidRPr="00E3147A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е)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города Югорска, других органах и организациях при внесении и реализации инициативного проекта;</w:t>
      </w:r>
    </w:p>
    <w:p w:rsidR="00BC5734" w:rsidRPr="00BC5734" w:rsidRDefault="00E3147A" w:rsidP="00E3147A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E3147A">
        <w:rPr>
          <w:rFonts w:ascii="PT Astra Serif" w:hAnsi="PT Astra Serif"/>
          <w:bCs/>
          <w:iCs/>
          <w:sz w:val="28"/>
          <w:szCs w:val="28"/>
        </w:rPr>
        <w:t>ж) направление заявления в администрацию города Югорска об определении территории, части территории, на которой планируется реализация инициативного проекта.</w:t>
      </w:r>
    </w:p>
    <w:p w:rsidR="00BC5734" w:rsidRPr="00BC5734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4. Порядок внесения инициативных проектов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4.1. Внесение инициативного проекта осуществляется инициатором проекта путём его направления в администрацию города Югорска.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4.2. При внесении инициативного проекта в администрацию города Югорска инициатор проекта прикладывает к нему протокол собрания </w:t>
      </w:r>
      <w:r w:rsidR="00D62DA2">
        <w:rPr>
          <w:rFonts w:ascii="PT Astra Serif" w:hAnsi="PT Astra Serif"/>
          <w:bCs/>
          <w:iCs/>
          <w:sz w:val="28"/>
          <w:szCs w:val="28"/>
        </w:rPr>
        <w:t>гр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аждан, результаты </w:t>
      </w:r>
      <w:r w:rsidR="005848B3">
        <w:rPr>
          <w:rFonts w:ascii="PT Astra Serif" w:hAnsi="PT Astra Serif"/>
          <w:bCs/>
          <w:iCs/>
          <w:sz w:val="28"/>
          <w:szCs w:val="28"/>
        </w:rPr>
        <w:t xml:space="preserve">мероприятий по выявлению мнения </w:t>
      </w:r>
      <w:r w:rsidRPr="00BC5734">
        <w:rPr>
          <w:rFonts w:ascii="PT Astra Serif" w:hAnsi="PT Astra Serif"/>
          <w:bCs/>
          <w:iCs/>
          <w:sz w:val="28"/>
          <w:szCs w:val="28"/>
        </w:rPr>
        <w:t>гр</w:t>
      </w:r>
      <w:r w:rsidR="00D62DA2">
        <w:rPr>
          <w:rFonts w:ascii="PT Astra Serif" w:hAnsi="PT Astra Serif"/>
          <w:bCs/>
          <w:iCs/>
          <w:sz w:val="28"/>
          <w:szCs w:val="28"/>
        </w:rPr>
        <w:t>аждан (в случае проведения).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4.3. Инициативный проект и приложенные к нему документы предоставляются в уполномоченный орган в пронумерованном и прошнурованном виде на бумажном носителе и в электронном формате. Документы предоставляются на каждый проект.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Уполномоченный орган регистрирует инициативный проект в журнале регистрации инициативных проектов в день его внесения с указанием даты и точного времени его внесения (часы и минуты) и выдает соответствующую расписку в получении инициативного проекта инициаторам проекта. Журнал регистрации инициативных проектов утверждается распоряжением администрации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lastRenderedPageBreak/>
        <w:t>В случае если инициатором проекта выступают физические лица, к инициативному проекту прикладывается согласие на обработку их персональных данных.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4.4. Информация о внесении инициативного проекта в администрацию города Югорска подлежит опубликованию (обнародованию) и размещению на официальном сайте в течение трех рабочих дней со дня внесения инициативного проекта в администрацию города Югорска и должна содержать сведения, указанные в инициативном проекте, а также с</w:t>
      </w:r>
      <w:r w:rsidR="002B4B3D">
        <w:rPr>
          <w:rFonts w:ascii="PT Astra Serif" w:hAnsi="PT Astra Serif"/>
          <w:bCs/>
          <w:iCs/>
          <w:sz w:val="28"/>
          <w:szCs w:val="28"/>
        </w:rPr>
        <w:t>ведения об инициаторах проекта.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Сведения, указанные в инициативном проекте, а также сведения об инициаторах проекта могут быть размещены на информационных стендах, оборудованных для размещения информации о деятельности органов местного самоуправления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4.5. Одновременно граждане информируются о возможности представления в администрацию города Югорска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Свои замечания и предложения вправе направлять жители города Югорска, достигшие </w:t>
      </w:r>
      <w:r w:rsidR="002B4B3D">
        <w:rPr>
          <w:rFonts w:ascii="PT Astra Serif" w:hAnsi="PT Astra Serif"/>
          <w:bCs/>
          <w:iCs/>
          <w:sz w:val="28"/>
          <w:szCs w:val="28"/>
        </w:rPr>
        <w:t>восемн</w:t>
      </w:r>
      <w:r w:rsidRPr="00BC5734">
        <w:rPr>
          <w:rFonts w:ascii="PT Astra Serif" w:hAnsi="PT Astra Serif"/>
          <w:bCs/>
          <w:iCs/>
          <w:sz w:val="28"/>
          <w:szCs w:val="28"/>
        </w:rPr>
        <w:t>адцатилетнего возраста.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В течение двух рабочих дней после окончания приема замечаний и предложений по инициативному проекту Уполномоченный орган готовит заключение о поступивших от граждан замечаниях и предложениях и размещает его на официальном сайте.</w:t>
      </w:r>
    </w:p>
    <w:p w:rsidR="00BC5734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5. Порядок рассмотрения инициативных проектов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5.1. Инициативный проект, внесенный в администрацию города Югорска, подлежит обязательному рассмотрению в течение 30 дней со дня его внесения </w:t>
      </w:r>
      <w:r w:rsidRPr="002F2E2F">
        <w:rPr>
          <w:rFonts w:ascii="PT Astra Serif" w:hAnsi="PT Astra Serif"/>
          <w:bCs/>
          <w:iCs/>
          <w:sz w:val="28"/>
          <w:szCs w:val="28"/>
        </w:rPr>
        <w:t>на соответствие требованиям, установленным разделами 2 – 4 настоящего Порядка</w:t>
      </w:r>
      <w:r w:rsidRPr="00BC5734">
        <w:rPr>
          <w:rFonts w:ascii="PT Astra Serif" w:hAnsi="PT Astra Serif"/>
          <w:bCs/>
          <w:iCs/>
          <w:sz w:val="28"/>
          <w:szCs w:val="28"/>
        </w:rPr>
        <w:t>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5.2. Инициативные проекты в течение 2 рабочих дней со дня их внесения в администрацию города Югорска направляются уполномоченным органом в адрес отраслевых (функциональных) органов администрации города Югорска, курирующих направления деятельности, которым соответствует внесенный инициативный проект (далее – орган администрации города Югорска).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5.3. Органы администрации города Югорска, осуществляют подготовку и направление в адрес уполномоченного органа заключения о правомерности, возможности, целесообразности реализации соответствующего инициативного проекта.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Подготовка и направление заключения осуществляется по каждому инициативному проекту в срок не позднее 5 календарных дней со дня поступления проекта в орган администрации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5.4. По результатам рассмотрения инициативного проекта администрация города Югорска принимает одно из следующих решений: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города Югорска, на соответствующие цели и (или) в соответствии с Порядком составления проекта решения о бюджете города Югорска на очередной финансовый год и плановый период;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lastRenderedPageBreak/>
        <w:t xml:space="preserve">2) отказать в поддержке инициативного проекта и вернуть его инициаторам проекта с указанием причин отказа в поддержке инициативного проекта.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5.5. О принятом в соответствии с пунктом 5.4 настоящего Положения решении администрация города Югорска письменно уведомляет инициаторов проекта в течение 2 рабочих дней </w:t>
      </w:r>
      <w:r w:rsidR="00FF6629">
        <w:rPr>
          <w:rFonts w:ascii="PT Astra Serif" w:hAnsi="PT Astra Serif"/>
          <w:bCs/>
          <w:iCs/>
          <w:sz w:val="28"/>
          <w:szCs w:val="28"/>
        </w:rPr>
        <w:t>со дня принятия такого решения.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5.6. Решение о поддержке инициативного проекта должно содержать сведения о: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- реализуемом инициативном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проекте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>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- стоимости инициативного проекта, в том числе об объеме инициативных платежей;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-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сроке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 xml:space="preserve"> перечисления и информации для перечисления инициативных платежей в бюджет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5.7. Администрация города Югорска принимает решение об отказе в поддержке инициативного проекта в одном из следующих случаев: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автономного округа, Уставу города Югорска;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города Югорска необходимых полномочий и прав;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4) отсутствие средств бюджета города Югорска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6) признание инициативного проекта не прошедшим конкурсный отбор.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5.8. Администрация города Югорска вправе, а в случае, предусмотренном подпунктом 5 пункта 5.7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5.9.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В случае поддержки инициативного проекта и продолжения работы над ним в пределах бюджетных ассигнований, предусмотренных решением о бюджете города Югорска, на соответствующие цели и (или) в соответствии с Порядком составления проекта решения о бюджете города Югорска на очередной финансовый год и плановый период администрация города Югорска уведомляет инициаторов проекта о принимаемых в соответствии с бюджетным законодательством Российской Федерации решениях органов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 xml:space="preserve"> местного самоуправления города Югорска, связанных с реализацией инициативного проекта, в течение 5 рабочих дней со дня принятия таких решений. </w:t>
      </w:r>
    </w:p>
    <w:p w:rsidR="00BC5734" w:rsidRPr="00BC5734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 xml:space="preserve">6. Порядок проведения конкурсного отбора </w:t>
      </w:r>
      <w:proofErr w:type="gramStart"/>
      <w:r w:rsidRPr="00BC5734">
        <w:rPr>
          <w:rFonts w:ascii="PT Astra Serif" w:hAnsi="PT Astra Serif"/>
          <w:b/>
          <w:bCs/>
          <w:iCs/>
          <w:sz w:val="28"/>
          <w:szCs w:val="28"/>
        </w:rPr>
        <w:t>инициативных</w:t>
      </w:r>
      <w:proofErr w:type="gramEnd"/>
    </w:p>
    <w:p w:rsidR="00BC5734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проектов для реализации на территории города Югорска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lastRenderedPageBreak/>
        <w:t>6.1. Конкурсный отбор проводится в случае внесения в администрацию города Югорска нескольких инициативных проектов, в том числе с описанием аналогичных по содержанию приоритетных проблем.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При принятии решения о проведении конкурсного отбора в информационной системе Уполномоченный орган размещает инициативные проекты с приложением документов, установленных подпунктом 4 пункта 6.4 настоящего Порядка.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6.2. Целью проведения конкурсного отбора является определение наиболее значимых инициативных проектов для последующего предоставления за счет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средств бюджета города Югорска бюджетных ассигнований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 xml:space="preserve"> на их реализацию.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6.3. Конкурсная комиссия осуществляет свою деятельность в соответствии с Порядком формирования и деятельности конкурсной комиссии по проведению конкурсного отбора инициативных проектов для реализации на территории города Югорска, утвержденным настоящим решением Думы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6.4. При проведении конкурсного отбора уполномоченный орган осуществляет следующие функции:</w:t>
      </w:r>
    </w:p>
    <w:p w:rsidR="00326702" w:rsidRPr="00BC5734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1) определяет </w:t>
      </w:r>
      <w:r>
        <w:rPr>
          <w:rFonts w:ascii="PT Astra Serif" w:hAnsi="PT Astra Serif"/>
          <w:bCs/>
          <w:iCs/>
          <w:sz w:val="28"/>
          <w:szCs w:val="28"/>
        </w:rPr>
        <w:t xml:space="preserve">период проведения </w:t>
      </w:r>
      <w:r w:rsidRPr="00BC5734">
        <w:rPr>
          <w:rFonts w:ascii="PT Astra Serif" w:hAnsi="PT Astra Serif"/>
          <w:bCs/>
          <w:iCs/>
          <w:sz w:val="28"/>
          <w:szCs w:val="28"/>
        </w:rPr>
        <w:t>конкурсного отбора;</w:t>
      </w:r>
    </w:p>
    <w:p w:rsidR="00326702" w:rsidRPr="00BC5734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2</w:t>
      </w:r>
      <w:r w:rsidRPr="00BC5734">
        <w:rPr>
          <w:rFonts w:ascii="PT Astra Serif" w:hAnsi="PT Astra Serif"/>
          <w:bCs/>
          <w:iCs/>
          <w:sz w:val="28"/>
          <w:szCs w:val="28"/>
        </w:rPr>
        <w:t>) готовит извещение о проведении конкурсного отбора, обеспечивает его опубликование в газете «Югорский вестник»</w:t>
      </w:r>
      <w:r>
        <w:rPr>
          <w:rFonts w:ascii="PT Astra Serif" w:hAnsi="PT Astra Serif"/>
          <w:bCs/>
          <w:iCs/>
          <w:sz w:val="28"/>
          <w:szCs w:val="28"/>
        </w:rPr>
        <w:t>,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 размещение на официальном сайте</w:t>
      </w:r>
      <w:r>
        <w:rPr>
          <w:rFonts w:ascii="PT Astra Serif" w:hAnsi="PT Astra Serif"/>
          <w:bCs/>
          <w:iCs/>
          <w:sz w:val="28"/>
          <w:szCs w:val="28"/>
        </w:rPr>
        <w:t xml:space="preserve"> органов местного самоуправления города Югорска, в официальных аккаунтах администрации города Югорска в социальных сетях и мессенджерах, в сетевых изданиях</w:t>
      </w:r>
      <w:r w:rsidRPr="00BC5734">
        <w:rPr>
          <w:rFonts w:ascii="PT Astra Serif" w:hAnsi="PT Astra Serif"/>
          <w:bCs/>
          <w:iCs/>
          <w:sz w:val="28"/>
          <w:szCs w:val="28"/>
        </w:rPr>
        <w:t>;</w:t>
      </w:r>
    </w:p>
    <w:p w:rsidR="00326702" w:rsidRPr="00BC5734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3</w:t>
      </w:r>
      <w:r w:rsidRPr="00BC5734">
        <w:rPr>
          <w:rFonts w:ascii="PT Astra Serif" w:hAnsi="PT Astra Serif"/>
          <w:bCs/>
          <w:iCs/>
          <w:sz w:val="28"/>
          <w:szCs w:val="28"/>
        </w:rPr>
        <w:t>) информирует о проведении конкурсного отбора инициаторов проекта;</w:t>
      </w:r>
    </w:p>
    <w:p w:rsidR="00326702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4) </w:t>
      </w:r>
      <w:r w:rsidR="00326702">
        <w:rPr>
          <w:rFonts w:ascii="PT Astra Serif" w:hAnsi="PT Astra Serif"/>
          <w:bCs/>
          <w:iCs/>
          <w:sz w:val="28"/>
          <w:szCs w:val="28"/>
        </w:rPr>
        <w:t>оказывает инициаторам консультативную помощь в подготовке инициативных проектов;</w:t>
      </w:r>
    </w:p>
    <w:p w:rsidR="00BC5734" w:rsidRPr="00BC5734" w:rsidRDefault="00326702" w:rsidP="00326702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 xml:space="preserve">5) </w:t>
      </w:r>
      <w:r w:rsidR="00BC5734" w:rsidRPr="00BC5734">
        <w:rPr>
          <w:rFonts w:ascii="PT Astra Serif" w:hAnsi="PT Astra Serif"/>
          <w:bCs/>
          <w:iCs/>
          <w:sz w:val="28"/>
          <w:szCs w:val="28"/>
        </w:rPr>
        <w:t>передает в конкурсную комиссию инициативные проекты, поступившие в администрацию города Югорска и д</w:t>
      </w:r>
      <w:r>
        <w:rPr>
          <w:rFonts w:ascii="PT Astra Serif" w:hAnsi="PT Astra Serif"/>
          <w:bCs/>
          <w:iCs/>
          <w:sz w:val="28"/>
          <w:szCs w:val="28"/>
        </w:rPr>
        <w:t>опущенные к конкурсному отбору;</w:t>
      </w:r>
    </w:p>
    <w:p w:rsidR="00BC5734" w:rsidRPr="00BC5734" w:rsidRDefault="00326702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6</w:t>
      </w:r>
      <w:r w:rsidR="00BC5734" w:rsidRPr="00BC5734">
        <w:rPr>
          <w:rFonts w:ascii="PT Astra Serif" w:hAnsi="PT Astra Serif"/>
          <w:bCs/>
          <w:iCs/>
          <w:sz w:val="28"/>
          <w:szCs w:val="28"/>
        </w:rPr>
        <w:t>) назначает дату заседания конкурсной комиссии;</w:t>
      </w:r>
    </w:p>
    <w:p w:rsidR="00BC5734" w:rsidRPr="00BC5734" w:rsidRDefault="00326702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7</w:t>
      </w:r>
      <w:r w:rsidR="00BC5734" w:rsidRPr="00BC5734">
        <w:rPr>
          <w:rFonts w:ascii="PT Astra Serif" w:hAnsi="PT Astra Serif"/>
          <w:bCs/>
          <w:iCs/>
          <w:sz w:val="28"/>
          <w:szCs w:val="28"/>
        </w:rPr>
        <w:t>) осуществляет техническое обеспечение деятельности конкурсной комиссии;</w:t>
      </w:r>
    </w:p>
    <w:p w:rsidR="00BC5734" w:rsidRPr="00BC5734" w:rsidRDefault="0084628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8</w:t>
      </w:r>
      <w:r w:rsidR="00BC5734" w:rsidRPr="00BC5734">
        <w:rPr>
          <w:rFonts w:ascii="PT Astra Serif" w:hAnsi="PT Astra Serif"/>
          <w:bCs/>
          <w:iCs/>
          <w:sz w:val="28"/>
          <w:szCs w:val="28"/>
        </w:rPr>
        <w:t>) направляет уведомление участникам конкурсного отбора о результатах конкурсного отбора.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6.5. Конкурсная комиссия осуществляет рассмотрение инициативных проектов в срок не более 20 дней со дня их поступления.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6.6. Инициатор проекта имеет право отозвать свой инициативный проект и отказаться от участия в конкурсном отборе, направив письменное уведомление в уполномоченный орган.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6.7. Конкурсный отбор инициативных проектов и подведение итогов осуществляются конкурсной комиссией в соответствии с критериями оценки инициативных проектов, согласно приложению </w:t>
      </w:r>
      <w:r w:rsidR="006E07B2">
        <w:rPr>
          <w:rFonts w:ascii="PT Astra Serif" w:hAnsi="PT Astra Serif"/>
          <w:bCs/>
          <w:iCs/>
          <w:sz w:val="28"/>
          <w:szCs w:val="28"/>
        </w:rPr>
        <w:t>3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 к настоящему Порядку.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Оценка инициативного проекта осуществляется отдельно по каждому инициативному проекту.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Оценка инициативного проекта по каждому критерию определяется в баллах.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Конкурсная комиссия осуществляет ранжирование инициативных проектов по набранному количеству баллов.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lastRenderedPageBreak/>
        <w:t>Итоговая оценка инициативного проекта рассчитывается путем сложения набранных баллов по каждому критерию.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Прошедшими конкурсный отбор считаются инициативные проекты, набравшие наибольшее количество баллов, но не менее 60 % от максимально возможного количества баллов.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6.8. Победителями конкурсного отбора признаются инициативные проекты, набравшие наибольшее количество баллов по отношению к остальным инициативным проектам, с учетом общей суммы бюджетных ассигнований города Югорска, предусмотренных на </w:t>
      </w:r>
      <w:proofErr w:type="spellStart"/>
      <w:r w:rsidRPr="00BC5734">
        <w:rPr>
          <w:rFonts w:ascii="PT Astra Serif" w:hAnsi="PT Astra Serif"/>
          <w:bCs/>
          <w:iCs/>
          <w:sz w:val="28"/>
          <w:szCs w:val="28"/>
        </w:rPr>
        <w:t>софинансирование</w:t>
      </w:r>
      <w:proofErr w:type="spellEnd"/>
      <w:r w:rsidRPr="00BC5734">
        <w:rPr>
          <w:rFonts w:ascii="PT Astra Serif" w:hAnsi="PT Astra Serif"/>
          <w:bCs/>
          <w:iCs/>
          <w:sz w:val="28"/>
          <w:szCs w:val="28"/>
        </w:rPr>
        <w:t xml:space="preserve"> инициативных проектов в городе Югорске в текущем финансовом году.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6.9. В случае если два или более инициативных проекта получили равную оценку, наиболее высокий рейтинг присваивается инициативному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проекту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 xml:space="preserve"> объем инициат</w:t>
      </w:r>
      <w:r w:rsidR="000E124D">
        <w:rPr>
          <w:rFonts w:ascii="PT Astra Serif" w:hAnsi="PT Astra Serif"/>
          <w:bCs/>
          <w:iCs/>
          <w:sz w:val="28"/>
          <w:szCs w:val="28"/>
        </w:rPr>
        <w:t>ивных платежей которого больше.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6.10. В случае одинакового объема инициативных платежей более высокий рейтинг присваивается участнику с наиболее ранней датой внесения инициативного проекта.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6.11. По результатам заседания конкурсной комиссии составляется протокол заседания комиссии, который подписывается председателем конкурсной комиссии и секретарем конкурсной комиссии.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6.12. Конкурсная комиссия формирует перечень прошедших конкурсный отбор проектов, набравших наибольшее количество баллов, который представляет в администрацию города Югорска в течение 3 дней со дня проведения заседания.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6.13. Уполномоченный орган в течение 2 дней после принятия решения конкурсной комиссией направляет уведомление инициатору проекта о его результатах.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6.14. Список инициативных проектов-победителей утверждается постановлением администрации города Югорска и размещается на официальном сайте.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6.15. Заявки, документы и материалы, прошедшие конкурсный отбор, участникам конкурсного отбора не возвращаются.</w:t>
      </w:r>
    </w:p>
    <w:p w:rsidR="00BC5734" w:rsidRPr="00BC5734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7. Реализация инициативных проектов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7.1. Источником финансового обеспечения реализации инициативных проектов являются предусмотренные решением о бюджете города Югорска на </w:t>
      </w:r>
      <w:r w:rsidR="000E124D">
        <w:rPr>
          <w:rFonts w:ascii="PT Astra Serif" w:hAnsi="PT Astra Serif"/>
          <w:bCs/>
          <w:iCs/>
          <w:sz w:val="28"/>
          <w:szCs w:val="28"/>
        </w:rPr>
        <w:t xml:space="preserve">текущий, 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очередной финансовый год и плановый период бюджетные ассигнования на реализацию инициативных проектов,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формируемые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 xml:space="preserve"> в том числе с учетом объемов инициативных платежей и иных межбюджетных трансфертов, предоставленных в целях финансового обеспечения соответствующих расходных обязательств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Реализация инициативных проектов может обеспечиваться также в форме добровольного имущественного и (или) трудового участия заинтересованных лиц.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7.2. Расходование средств, предусмотренных решением о бюджете города Югорска на </w:t>
      </w:r>
      <w:r w:rsidR="00A72162">
        <w:rPr>
          <w:rFonts w:ascii="PT Astra Serif" w:hAnsi="PT Astra Serif"/>
          <w:bCs/>
          <w:iCs/>
          <w:sz w:val="28"/>
          <w:szCs w:val="28"/>
        </w:rPr>
        <w:t>текущий,</w:t>
      </w:r>
      <w:r w:rsidRPr="00BC5734">
        <w:rPr>
          <w:rFonts w:ascii="PT Astra Serif" w:hAnsi="PT Astra Serif"/>
          <w:bCs/>
          <w:iCs/>
          <w:sz w:val="28"/>
          <w:szCs w:val="28"/>
        </w:rPr>
        <w:t xml:space="preserve"> очередной финансовый год и плановый период реализацию инициативных проектов, осуществляется в соответствии с бюджетным законодательством Российской Федерации.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7.3. Не допускается выделение финансовых средств из бюджета города Югорска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на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>: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lastRenderedPageBreak/>
        <w:t>1) объекты частной собственности;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3) ремонт или строительство объектов культового и религиозного назначения;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4) проекты, которые могут иметь негативное воздействие на окружающую среду;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5) ремонт или строительство административных зданий, сооружений, являющихся частной собственностью;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6) объекты, предназначенные или используемые для обеспечения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деятельности органов местного самоуправления города Югорска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>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7.</w:t>
      </w:r>
      <w:r w:rsidR="00236BF4">
        <w:rPr>
          <w:rFonts w:ascii="PT Astra Serif" w:hAnsi="PT Astra Serif"/>
          <w:bCs/>
          <w:iCs/>
          <w:sz w:val="28"/>
          <w:szCs w:val="28"/>
        </w:rPr>
        <w:t>4</w:t>
      </w:r>
      <w:r w:rsidRPr="00BC5734">
        <w:rPr>
          <w:rFonts w:ascii="PT Astra Serif" w:hAnsi="PT Astra Serif"/>
          <w:bCs/>
          <w:iCs/>
          <w:sz w:val="28"/>
          <w:szCs w:val="28"/>
        </w:rPr>
        <w:t>. Документальным подтверждением софинансирования инициативного проекта жителями города Югорска, индивидуальными предпринимателями, юридическими лицами, являются договоры о внесении в бюджет города Югорска инициативных платежей, предназначенных для реализации инициативных проектов на территории, части территории города Югорска (далее – договор), платежные поручения. Типовая форма договора утверждается распоряжением администрации города Югорска.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7.</w:t>
      </w:r>
      <w:r w:rsidR="00236BF4">
        <w:rPr>
          <w:rFonts w:ascii="PT Astra Serif" w:hAnsi="PT Astra Serif"/>
          <w:bCs/>
          <w:iCs/>
          <w:sz w:val="28"/>
          <w:szCs w:val="28"/>
        </w:rPr>
        <w:t>5</w:t>
      </w:r>
      <w:r w:rsidRPr="00BC5734">
        <w:rPr>
          <w:rFonts w:ascii="PT Astra Serif" w:hAnsi="PT Astra Serif"/>
          <w:bCs/>
          <w:iCs/>
          <w:sz w:val="28"/>
          <w:szCs w:val="28"/>
        </w:rPr>
        <w:t>. Исполнитель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>7.</w:t>
      </w:r>
      <w:r w:rsidR="00236BF4">
        <w:rPr>
          <w:rFonts w:ascii="PT Astra Serif" w:hAnsi="PT Astra Serif"/>
          <w:bCs/>
          <w:iCs/>
          <w:sz w:val="28"/>
          <w:szCs w:val="28"/>
        </w:rPr>
        <w:t>6</w:t>
      </w:r>
      <w:r w:rsidRPr="00BC5734">
        <w:rPr>
          <w:rFonts w:ascii="PT Astra Serif" w:hAnsi="PT Astra Serif"/>
          <w:bCs/>
          <w:iCs/>
          <w:sz w:val="28"/>
          <w:szCs w:val="28"/>
        </w:rPr>
        <w:t>. Механизм реализации инициативного проекта, определяется муниципальным правовым актом администрации города Югорска, включающим в себя план мероприятий («дорожная карта»), сроки исполнения плана, порядок взаимодействия органов и структурных подразделений администрации города Югорска, а также порядок определения исполнителей реализации инициативного проекта.</w:t>
      </w:r>
    </w:p>
    <w:p w:rsidR="00BC5734" w:rsidRPr="00BC5734" w:rsidRDefault="00BC5734" w:rsidP="00FF3658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 xml:space="preserve">8. Общественный </w:t>
      </w:r>
      <w:proofErr w:type="gramStart"/>
      <w:r w:rsidRPr="00BC5734">
        <w:rPr>
          <w:rFonts w:ascii="PT Astra Serif" w:hAnsi="PT Astra Serif"/>
          <w:b/>
          <w:bCs/>
          <w:iCs/>
          <w:sz w:val="28"/>
          <w:szCs w:val="28"/>
        </w:rPr>
        <w:t>контроль за</w:t>
      </w:r>
      <w:proofErr w:type="gramEnd"/>
      <w:r w:rsidRPr="00BC5734">
        <w:rPr>
          <w:rFonts w:ascii="PT Astra Serif" w:hAnsi="PT Astra Serif"/>
          <w:b/>
          <w:bCs/>
          <w:iCs/>
          <w:sz w:val="28"/>
          <w:szCs w:val="28"/>
        </w:rPr>
        <w:t xml:space="preserve"> реализацией инициативного проекта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8.1. Инициаторы проекта, а также граждане, проживающие на территории города Югорска, уполномоченные собранием или конференцией граждан вправе осуществлять общественный </w:t>
      </w:r>
      <w:proofErr w:type="gramStart"/>
      <w:r w:rsidRPr="00BC5734">
        <w:rPr>
          <w:rFonts w:ascii="PT Astra Serif" w:hAnsi="PT Astra Serif"/>
          <w:bCs/>
          <w:iCs/>
          <w:sz w:val="28"/>
          <w:szCs w:val="28"/>
        </w:rPr>
        <w:t>контроль за</w:t>
      </w:r>
      <w:proofErr w:type="gramEnd"/>
      <w:r w:rsidRPr="00BC5734">
        <w:rPr>
          <w:rFonts w:ascii="PT Astra Serif" w:hAnsi="PT Astra Serif"/>
          <w:bCs/>
          <w:iCs/>
          <w:sz w:val="28"/>
          <w:szCs w:val="28"/>
        </w:rPr>
        <w:t xml:space="preserve"> реализацией соответствующего инициативного проекта в формах, не противоречащих законодательству Российской Федерации.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8.2. Информация о ходе рассмотрения инициативного проекта администрацией города Югорска и его реализации, в том числе об использовании инициативных платежей, имущественном и (или) трудовом участии заинтересованных лиц в его реализации, подлежит опубликованию (обнародованию) и размещению на официальном сайте. 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BC5734">
        <w:rPr>
          <w:rFonts w:ascii="PT Astra Serif" w:hAnsi="PT Astra Serif"/>
          <w:bCs/>
          <w:iCs/>
          <w:sz w:val="28"/>
          <w:szCs w:val="28"/>
        </w:rPr>
        <w:t xml:space="preserve">8.3. Отчет администрации города Югорска по итогам реализации инициативного проекта подлежит опубликованию (обнародованию) и размещению на официальном сайте не позднее чем через 30 дней со дня завершения реализации инициативного проекта. </w:t>
      </w:r>
    </w:p>
    <w:p w:rsid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FF3658" w:rsidRDefault="00FF365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FF3658" w:rsidRDefault="00FF365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FF3658" w:rsidRDefault="00FF3658" w:rsidP="00BC5734">
      <w:pPr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lastRenderedPageBreak/>
        <w:t>Приложение 1</w:t>
      </w:r>
    </w:p>
    <w:p w:rsidR="00BC5734" w:rsidRPr="00BC5734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 xml:space="preserve">к Порядку выдвижения, внесения, </w:t>
      </w:r>
    </w:p>
    <w:p w:rsidR="00BC5734" w:rsidRPr="00BC5734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 xml:space="preserve">обсуждения, рассмотрения </w:t>
      </w:r>
      <w:proofErr w:type="gramStart"/>
      <w:r w:rsidRPr="00BC5734">
        <w:rPr>
          <w:rFonts w:ascii="PT Astra Serif" w:hAnsi="PT Astra Serif"/>
          <w:b/>
          <w:bCs/>
          <w:iCs/>
          <w:sz w:val="28"/>
          <w:szCs w:val="28"/>
        </w:rPr>
        <w:t>инициативных</w:t>
      </w:r>
      <w:proofErr w:type="gramEnd"/>
      <w:r w:rsidRPr="00BC5734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</w:p>
    <w:p w:rsidR="00BC5734" w:rsidRPr="00BC5734" w:rsidRDefault="00BC5734" w:rsidP="00BC5734">
      <w:pPr>
        <w:spacing w:after="0" w:line="240" w:lineRule="auto"/>
        <w:ind w:firstLine="567"/>
        <w:jc w:val="right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проектов в городе Югорске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/>
          <w:bCs/>
          <w:iCs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/>
          <w:bCs/>
          <w:iCs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Инициативный проект</w:t>
      </w:r>
    </w:p>
    <w:p w:rsidR="00BC5734" w:rsidRPr="00BC5734" w:rsidRDefault="00BC5734" w:rsidP="00BC5734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______________________________________________________________________</w:t>
      </w:r>
    </w:p>
    <w:p w:rsidR="00BC5734" w:rsidRPr="00BC5734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(инициатор выдвижения инициативного проекта)</w:t>
      </w:r>
    </w:p>
    <w:p w:rsidR="00BC5734" w:rsidRPr="00BC5734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«____»___________20____г.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116"/>
        <w:gridCol w:w="2188"/>
      </w:tblGrid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BC5734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BC5734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Наименование сведений, включенных в инициативный проект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Сведения</w:t>
            </w:r>
          </w:p>
        </w:tc>
      </w:tr>
      <w:tr w:rsidR="00BC5734" w:rsidRPr="00BC5734" w:rsidTr="00236BF4">
        <w:trPr>
          <w:trHeight w:val="5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34" w:rsidRPr="00BC5734" w:rsidRDefault="00BC5734" w:rsidP="00BC573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</w:pPr>
            <w:r w:rsidRPr="00BC5734"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  <w:t>Общая характеристика инициативного проекта</w:t>
            </w:r>
          </w:p>
        </w:tc>
      </w:tr>
      <w:tr w:rsidR="00BC5734" w:rsidRPr="00BC5734" w:rsidTr="00D63FEA">
        <w:trPr>
          <w:trHeight w:val="3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3FEA" w:rsidRPr="00BC5734" w:rsidTr="00D63FEA">
        <w:trPr>
          <w:trHeight w:val="3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A" w:rsidRPr="00BC5734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A" w:rsidRPr="00BC5734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Территория, часть территории, на которой планируется реализация инициативных проектов с указанием адреса (адресов) и (или) иного описания местоположения, позволяющего идентифицировать границы соответствующей территории, части территории города Югорска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EA" w:rsidRPr="00BC5734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236BF4">
        <w:trPr>
          <w:trHeight w:val="5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34" w:rsidRPr="00BC5734" w:rsidRDefault="00BC5734" w:rsidP="00BC573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</w:pPr>
            <w:r w:rsidRPr="00BC5734"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  <w:t>Содержание инициативного проекта</w:t>
            </w: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BC5734" w:rsidRDefault="00D63FEA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Описание проблемы, решение которой имеет приоритетное значение для жителей города Югорска или его части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rPr>
          <w:trHeight w:val="30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D63FEA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Обоснование предложений по решению указанной проблемы (с указанием действий, описание мероприятий по реализации инициативного проекта)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rPr>
          <w:trHeight w:val="30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Ожидаемые результаты от реализации инициативного проекта</w:t>
            </w:r>
          </w:p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Сроки реализации инициативного проекта</w:t>
            </w:r>
          </w:p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10.1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Инициативные платежи заинтересованных лиц (в случае планирования внесения инициативных платежей)</w:t>
            </w:r>
          </w:p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10.2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 xml:space="preserve">Сведения о планируемом (возможном) имущественном участии (указание конкретных видов имущества, </w:t>
            </w:r>
            <w:r w:rsidRPr="00BC5734">
              <w:rPr>
                <w:rFonts w:ascii="PT Astra Serif" w:hAnsi="PT Astra Serif"/>
                <w:sz w:val="28"/>
                <w:szCs w:val="28"/>
              </w:rPr>
              <w:lastRenderedPageBreak/>
              <w:t>которые предполагается использовать при реализации инициативных проектов  и источников его получения и (или) использования) (в случае планирования имущественного участия заинтересованных лиц в реализации инициативного проекта)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lastRenderedPageBreak/>
              <w:t>10.3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C5734">
              <w:rPr>
                <w:rFonts w:ascii="PT Astra Serif" w:hAnsi="PT Astra Serif"/>
                <w:sz w:val="28"/>
                <w:szCs w:val="28"/>
              </w:rPr>
              <w:t>Сведения о планируемом (возможном) трудовом участии (указание конкретных видов работ, которые предполагается выполнить при реализации инициативного проекта, и лиц, которые предположительно будут их выполнять (в случае планирования трудового участия заинтересованных лиц в реализации инициативного проекта)</w:t>
            </w:r>
            <w:proofErr w:type="gram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Обоснование средств бюджета города Югорска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Сведения об отсутствии мероприятий, направленных на ремонт, благоустройство и модернизацию объектов частной коммерческой деятельности, культового и религиозного назначения, объектов, которые служат интересам отдельных этнических групп и создают риск межэтнических конфликтов, а также объектов, которые могут привести к негативным изменениям окружающей среды или угрозе экологической безопасности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BD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Информация об инициаторе проекта</w:t>
            </w:r>
          </w:p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BC5734">
              <w:rPr>
                <w:rFonts w:ascii="PT Astra Serif" w:hAnsi="PT Astra Serif"/>
                <w:sz w:val="28"/>
                <w:szCs w:val="28"/>
              </w:rPr>
              <w:t>ф.и</w:t>
            </w:r>
            <w:proofErr w:type="gramStart"/>
            <w:r w:rsidRPr="00BC5734">
              <w:rPr>
                <w:rFonts w:ascii="PT Astra Serif" w:hAnsi="PT Astra Serif"/>
                <w:sz w:val="28"/>
                <w:szCs w:val="28"/>
              </w:rPr>
              <w:t>.о</w:t>
            </w:r>
            <w:proofErr w:type="spellEnd"/>
            <w:proofErr w:type="gramEnd"/>
            <w:r w:rsidRPr="00BC5734">
              <w:rPr>
                <w:rFonts w:ascii="PT Astra Serif" w:hAnsi="PT Astra Serif"/>
                <w:sz w:val="28"/>
                <w:szCs w:val="28"/>
              </w:rPr>
              <w:t xml:space="preserve"> (для физических лиц), наименование (для юридических лиц)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10037" w:rsidRDefault="00D10037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E020BD" w:rsidP="00BC57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Приложения:</w:t>
      </w:r>
    </w:p>
    <w:p w:rsidR="00E020BD" w:rsidRDefault="00E020B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C5734" w:rsidRPr="00BC5734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Протокол собрания, подтверждающего обсуждение инициативного проекта</w:t>
      </w:r>
      <w:r w:rsidR="00FC7A6D">
        <w:rPr>
          <w:rFonts w:ascii="PT Astra Serif" w:hAnsi="PT Astra Serif"/>
          <w:sz w:val="28"/>
          <w:szCs w:val="28"/>
        </w:rPr>
        <w:t xml:space="preserve"> и листы регистрации участников собрания</w:t>
      </w:r>
      <w:r>
        <w:rPr>
          <w:rFonts w:ascii="PT Astra Serif" w:hAnsi="PT Astra Serif"/>
          <w:sz w:val="28"/>
          <w:szCs w:val="28"/>
        </w:rPr>
        <w:t>.</w:t>
      </w:r>
    </w:p>
    <w:p w:rsidR="00E020BD" w:rsidRDefault="00E020B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Заявление об определении территории, на которой планируется реализация инициативного проекта.</w:t>
      </w:r>
    </w:p>
    <w:p w:rsidR="00FC7A6D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Схема благоустройства, согласованная с управлением архитектуры Департамента муниципальной собственности и градостроительства администрации города Югорска (в случае внесения инициативного проекта, направленного на благоустройство территории).</w:t>
      </w:r>
    </w:p>
    <w:p w:rsidR="00BC5734" w:rsidRP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020BD">
        <w:rPr>
          <w:rFonts w:ascii="PT Astra Serif" w:hAnsi="PT Astra Serif"/>
          <w:sz w:val="28"/>
          <w:szCs w:val="28"/>
        </w:rPr>
        <w:t xml:space="preserve">. </w:t>
      </w:r>
      <w:r w:rsidR="00BC5734" w:rsidRPr="00BC5734">
        <w:rPr>
          <w:rFonts w:ascii="PT Astra Serif" w:hAnsi="PT Astra Serif"/>
          <w:sz w:val="28"/>
          <w:szCs w:val="28"/>
        </w:rPr>
        <w:t>Расчёт и обоснование предполагаемой стоимости инициативного проекта и (или) проектно-сметная (сметная) документация.</w:t>
      </w:r>
    </w:p>
    <w:p w:rsid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="00BC5734" w:rsidRPr="00BC5734">
        <w:rPr>
          <w:rFonts w:ascii="PT Astra Serif" w:hAnsi="PT Astra Serif"/>
          <w:sz w:val="28"/>
          <w:szCs w:val="28"/>
        </w:rPr>
        <w:t>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FC7A6D" w:rsidRPr="00BC5734" w:rsidRDefault="00FC7A6D" w:rsidP="00FC7A6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BC5734">
        <w:rPr>
          <w:rFonts w:ascii="PT Astra Serif" w:hAnsi="PT Astra Serif"/>
          <w:sz w:val="28"/>
          <w:szCs w:val="28"/>
        </w:rPr>
        <w:t xml:space="preserve">. Согласие на обработку персональных данных </w:t>
      </w:r>
      <w:r>
        <w:rPr>
          <w:rFonts w:ascii="PT Astra Serif" w:hAnsi="PT Astra Serif"/>
          <w:sz w:val="28"/>
          <w:szCs w:val="28"/>
        </w:rPr>
        <w:t>физических лиц – членов инициативной группы, участников собрания</w:t>
      </w:r>
      <w:r w:rsidRPr="00BC5734">
        <w:rPr>
          <w:rFonts w:ascii="PT Astra Serif" w:hAnsi="PT Astra Serif"/>
          <w:sz w:val="28"/>
          <w:szCs w:val="28"/>
        </w:rPr>
        <w:t>.</w:t>
      </w:r>
    </w:p>
    <w:p w:rsidR="00FC7A6D" w:rsidRP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C5734" w:rsidRPr="00BC5734">
        <w:rPr>
          <w:rFonts w:ascii="PT Astra Serif" w:hAnsi="PT Astra Serif"/>
          <w:sz w:val="28"/>
          <w:szCs w:val="28"/>
        </w:rPr>
        <w:t>. Презентационные материалы к инициативному проекту (</w:t>
      </w:r>
      <w:r w:rsidR="00E020BD">
        <w:rPr>
          <w:rFonts w:ascii="PT Astra Serif" w:hAnsi="PT Astra Serif"/>
          <w:sz w:val="28"/>
          <w:szCs w:val="28"/>
        </w:rPr>
        <w:t>при наличии</w:t>
      </w:r>
      <w:r w:rsidR="00BC5734" w:rsidRPr="00BC5734">
        <w:rPr>
          <w:rFonts w:ascii="PT Astra Serif" w:hAnsi="PT Astra Serif"/>
          <w:sz w:val="28"/>
          <w:szCs w:val="28"/>
        </w:rPr>
        <w:t>).</w:t>
      </w:r>
    </w:p>
    <w:p w:rsidR="00BC5734" w:rsidRP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C5734" w:rsidRPr="00BC5734">
        <w:rPr>
          <w:rFonts w:ascii="PT Astra Serif" w:hAnsi="PT Astra Serif"/>
          <w:sz w:val="28"/>
          <w:szCs w:val="28"/>
        </w:rPr>
        <w:t>. Дополнительные материалы (чертежи, макеты, графические материалы и другие</w:t>
      </w:r>
      <w:r w:rsidR="00E020BD">
        <w:rPr>
          <w:rFonts w:ascii="PT Astra Serif" w:hAnsi="PT Astra Serif"/>
          <w:sz w:val="28"/>
          <w:szCs w:val="28"/>
        </w:rPr>
        <w:t xml:space="preserve"> – при наличии</w:t>
      </w:r>
      <w:r w:rsidR="00BC5734" w:rsidRPr="00BC5734">
        <w:rPr>
          <w:rFonts w:ascii="PT Astra Serif" w:hAnsi="PT Astra Serif"/>
          <w:sz w:val="28"/>
          <w:szCs w:val="28"/>
        </w:rPr>
        <w:t>).</w:t>
      </w: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C5734">
        <w:rPr>
          <w:rFonts w:ascii="PT Astra Serif" w:hAnsi="PT Astra Serif"/>
          <w:sz w:val="28"/>
          <w:szCs w:val="28"/>
        </w:rPr>
        <w:t>Инициато</w:t>
      </w:r>
      <w:proofErr w:type="gramStart"/>
      <w:r w:rsidRPr="00BC5734">
        <w:rPr>
          <w:rFonts w:ascii="PT Astra Serif" w:hAnsi="PT Astra Serif"/>
          <w:sz w:val="28"/>
          <w:szCs w:val="28"/>
        </w:rPr>
        <w:t>р(</w:t>
      </w:r>
      <w:proofErr w:type="gramEnd"/>
      <w:r w:rsidRPr="00BC5734">
        <w:rPr>
          <w:rFonts w:ascii="PT Astra Serif" w:hAnsi="PT Astra Serif"/>
          <w:sz w:val="28"/>
          <w:szCs w:val="28"/>
        </w:rPr>
        <w:t xml:space="preserve">ы) проекта </w:t>
      </w: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C5734">
        <w:rPr>
          <w:rFonts w:ascii="PT Astra Serif" w:hAnsi="PT Astra Serif"/>
          <w:sz w:val="28"/>
          <w:szCs w:val="28"/>
        </w:rPr>
        <w:t xml:space="preserve">(представитель инициатора) </w:t>
      </w:r>
      <w:r w:rsidRPr="00BC5734">
        <w:rPr>
          <w:rFonts w:ascii="PT Astra Serif" w:hAnsi="PT Astra Serif"/>
          <w:sz w:val="28"/>
          <w:szCs w:val="28"/>
        </w:rPr>
        <w:tab/>
        <w:t xml:space="preserve">___________________ </w:t>
      </w:r>
      <w:r w:rsidRPr="00BC5734">
        <w:rPr>
          <w:rFonts w:ascii="PT Astra Serif" w:hAnsi="PT Astra Serif"/>
          <w:sz w:val="28"/>
          <w:szCs w:val="28"/>
        </w:rPr>
        <w:tab/>
        <w:t>_________________________</w:t>
      </w: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BC5734">
        <w:rPr>
          <w:rFonts w:ascii="PT Astra Serif" w:hAnsi="PT Astra Serif"/>
          <w:sz w:val="28"/>
          <w:szCs w:val="28"/>
          <w:vertAlign w:val="superscript"/>
        </w:rPr>
        <w:t xml:space="preserve">(подпись)  </w:t>
      </w:r>
      <w:r w:rsidRPr="00BC5734">
        <w:rPr>
          <w:rFonts w:ascii="PT Astra Serif" w:hAnsi="PT Astra Serif"/>
          <w:sz w:val="28"/>
          <w:szCs w:val="28"/>
          <w:vertAlign w:val="superscript"/>
        </w:rPr>
        <w:tab/>
      </w:r>
      <w:r w:rsidRPr="00BC5734">
        <w:rPr>
          <w:rFonts w:ascii="PT Astra Serif" w:hAnsi="PT Astra Serif"/>
          <w:sz w:val="28"/>
          <w:szCs w:val="28"/>
          <w:vertAlign w:val="superscript"/>
        </w:rPr>
        <w:tab/>
      </w:r>
      <w:r w:rsidRPr="00BC5734">
        <w:rPr>
          <w:rFonts w:ascii="PT Astra Serif" w:hAnsi="PT Astra Serif"/>
          <w:sz w:val="28"/>
          <w:szCs w:val="28"/>
          <w:vertAlign w:val="superscript"/>
        </w:rPr>
        <w:tab/>
        <w:t>(инициалы, фамилия)</w:t>
      </w: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236BF4">
        <w:rPr>
          <w:rFonts w:ascii="PT Astra Serif" w:hAnsi="PT Astra Serif"/>
          <w:b/>
          <w:bCs/>
          <w:sz w:val="28"/>
          <w:szCs w:val="28"/>
        </w:rPr>
        <w:lastRenderedPageBreak/>
        <w:t>Приложение 2</w:t>
      </w:r>
    </w:p>
    <w:p w:rsidR="00236BF4" w:rsidRPr="00236BF4" w:rsidRDefault="00236BF4" w:rsidP="00236BF4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236BF4">
        <w:rPr>
          <w:rFonts w:ascii="PT Astra Serif" w:hAnsi="PT Astra Serif"/>
          <w:b/>
          <w:bCs/>
          <w:sz w:val="28"/>
          <w:szCs w:val="28"/>
        </w:rPr>
        <w:t xml:space="preserve">к Порядку </w:t>
      </w:r>
      <w:r w:rsidRPr="00236BF4">
        <w:rPr>
          <w:rFonts w:ascii="PT Astra Serif" w:hAnsi="PT Astra Serif"/>
          <w:b/>
          <w:sz w:val="28"/>
          <w:szCs w:val="28"/>
        </w:rPr>
        <w:t xml:space="preserve">выдвижения, внесения, </w:t>
      </w:r>
    </w:p>
    <w:p w:rsidR="00236BF4" w:rsidRPr="00236BF4" w:rsidRDefault="00236BF4" w:rsidP="00236BF4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236BF4">
        <w:rPr>
          <w:rFonts w:ascii="PT Astra Serif" w:hAnsi="PT Astra Serif"/>
          <w:b/>
          <w:sz w:val="28"/>
          <w:szCs w:val="28"/>
        </w:rPr>
        <w:t xml:space="preserve">обсуждения, рассмотрения </w:t>
      </w:r>
      <w:proofErr w:type="gramStart"/>
      <w:r w:rsidRPr="00236BF4">
        <w:rPr>
          <w:rFonts w:ascii="PT Astra Serif" w:hAnsi="PT Astra Serif"/>
          <w:b/>
          <w:sz w:val="28"/>
          <w:szCs w:val="28"/>
        </w:rPr>
        <w:t>инициативных</w:t>
      </w:r>
      <w:proofErr w:type="gramEnd"/>
      <w:r w:rsidRPr="00236BF4">
        <w:rPr>
          <w:rFonts w:ascii="PT Astra Serif" w:hAnsi="PT Astra Serif"/>
          <w:b/>
          <w:sz w:val="28"/>
          <w:szCs w:val="28"/>
        </w:rPr>
        <w:t xml:space="preserve"> </w:t>
      </w:r>
    </w:p>
    <w:p w:rsidR="00236BF4" w:rsidRPr="00236BF4" w:rsidRDefault="00236BF4" w:rsidP="00236BF4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236BF4">
        <w:rPr>
          <w:rFonts w:ascii="PT Astra Serif" w:hAnsi="PT Astra Serif"/>
          <w:b/>
          <w:sz w:val="28"/>
          <w:szCs w:val="28"/>
        </w:rPr>
        <w:t>проектов в городе Югорске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36BF4">
        <w:rPr>
          <w:rFonts w:ascii="PT Astra Serif" w:hAnsi="PT Astra Serif"/>
          <w:b/>
          <w:bCs/>
          <w:sz w:val="28"/>
          <w:szCs w:val="28"/>
        </w:rPr>
        <w:t>Форма протокола</w:t>
      </w:r>
    </w:p>
    <w:p w:rsidR="00236BF4" w:rsidRDefault="00236BF4" w:rsidP="00236BF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36BF4">
        <w:rPr>
          <w:rFonts w:ascii="PT Astra Serif" w:hAnsi="PT Astra Serif"/>
          <w:b/>
          <w:bCs/>
          <w:sz w:val="28"/>
          <w:szCs w:val="28"/>
        </w:rPr>
        <w:t xml:space="preserve">собрания граждан по </w:t>
      </w:r>
      <w:r>
        <w:rPr>
          <w:rFonts w:ascii="PT Astra Serif" w:hAnsi="PT Astra Serif"/>
          <w:b/>
          <w:bCs/>
          <w:sz w:val="28"/>
          <w:szCs w:val="28"/>
        </w:rPr>
        <w:t>выявлению мнения</w:t>
      </w:r>
    </w:p>
    <w:p w:rsidR="00236BF4" w:rsidRPr="00236BF4" w:rsidRDefault="00236BF4" w:rsidP="00236BF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поддержке инициативного проекта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Город Югорск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«_____»______________20____г.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______</w:t>
      </w:r>
      <w:proofErr w:type="spellStart"/>
      <w:r w:rsidRPr="00236BF4">
        <w:rPr>
          <w:rFonts w:ascii="PT Astra Serif" w:hAnsi="PT Astra Serif"/>
          <w:sz w:val="28"/>
          <w:szCs w:val="28"/>
        </w:rPr>
        <w:t>ч.________мин</w:t>
      </w:r>
      <w:proofErr w:type="spellEnd"/>
      <w:r w:rsidRPr="00236BF4">
        <w:rPr>
          <w:rFonts w:ascii="PT Astra Serif" w:hAnsi="PT Astra Serif"/>
          <w:sz w:val="28"/>
          <w:szCs w:val="28"/>
        </w:rPr>
        <w:t>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Присутствовало _________чел.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 xml:space="preserve">Собрание </w:t>
      </w:r>
      <w:r w:rsidR="00E3147A">
        <w:rPr>
          <w:rFonts w:ascii="PT Astra Serif" w:hAnsi="PT Astra Serif"/>
          <w:sz w:val="28"/>
          <w:szCs w:val="28"/>
        </w:rPr>
        <w:t xml:space="preserve">граждан </w:t>
      </w:r>
      <w:r w:rsidRPr="00236BF4">
        <w:rPr>
          <w:rFonts w:ascii="PT Astra Serif" w:hAnsi="PT Astra Serif"/>
          <w:sz w:val="28"/>
          <w:szCs w:val="28"/>
        </w:rPr>
        <w:t xml:space="preserve">проводится по адресу:__________________________________, </w:t>
      </w:r>
      <w:proofErr w:type="spellStart"/>
      <w:r w:rsidRPr="00236BF4">
        <w:rPr>
          <w:rFonts w:ascii="PT Astra Serif" w:hAnsi="PT Astra Serif"/>
          <w:sz w:val="28"/>
          <w:szCs w:val="28"/>
        </w:rPr>
        <w:t>у</w:t>
      </w:r>
      <w:r w:rsidR="00E3147A">
        <w:rPr>
          <w:rFonts w:ascii="PT Astra Serif" w:hAnsi="PT Astra Serif"/>
          <w:sz w:val="28"/>
          <w:szCs w:val="28"/>
        </w:rPr>
        <w:t>л</w:t>
      </w:r>
      <w:proofErr w:type="spellEnd"/>
      <w:r w:rsidR="00E3147A">
        <w:rPr>
          <w:rFonts w:ascii="PT Astra Serif" w:hAnsi="PT Astra Serif"/>
          <w:sz w:val="28"/>
          <w:szCs w:val="28"/>
        </w:rPr>
        <w:t>.___________________д</w:t>
      </w:r>
      <w:r w:rsidRPr="00236BF4">
        <w:rPr>
          <w:rFonts w:ascii="PT Astra Serif" w:hAnsi="PT Astra Serif"/>
          <w:sz w:val="28"/>
          <w:szCs w:val="28"/>
        </w:rPr>
        <w:t>______</w:t>
      </w:r>
    </w:p>
    <w:p w:rsidR="00E3147A" w:rsidRDefault="00E3147A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 xml:space="preserve">Собрание </w:t>
      </w:r>
      <w:r w:rsidR="00E3147A">
        <w:rPr>
          <w:rFonts w:ascii="PT Astra Serif" w:hAnsi="PT Astra Serif"/>
          <w:sz w:val="28"/>
          <w:szCs w:val="28"/>
        </w:rPr>
        <w:t>граждан</w:t>
      </w:r>
      <w:r w:rsidRPr="00236BF4">
        <w:rPr>
          <w:rFonts w:ascii="PT Astra Serif" w:hAnsi="PT Astra Serif"/>
          <w:sz w:val="28"/>
          <w:szCs w:val="28"/>
        </w:rPr>
        <w:t xml:space="preserve"> </w:t>
      </w:r>
      <w:r w:rsidR="00E3147A">
        <w:rPr>
          <w:rFonts w:ascii="PT Astra Serif" w:hAnsi="PT Astra Serif"/>
          <w:sz w:val="28"/>
          <w:szCs w:val="28"/>
        </w:rPr>
        <w:t xml:space="preserve">проводится </w:t>
      </w:r>
      <w:r w:rsidRPr="00236BF4">
        <w:rPr>
          <w:rFonts w:ascii="PT Astra Serif" w:hAnsi="PT Astra Serif"/>
          <w:sz w:val="28"/>
          <w:szCs w:val="28"/>
        </w:rPr>
        <w:t>по инициативе _______________________________</w:t>
      </w:r>
    </w:p>
    <w:p w:rsidR="00E3147A" w:rsidRDefault="00E3147A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Открывает и ведет собрание ______________________________________(Ф.И.О.)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Секретарь собрания _____________________________________________(Ф.И.О.)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b/>
          <w:i/>
          <w:iCs/>
          <w:sz w:val="28"/>
          <w:szCs w:val="28"/>
          <w:u w:val="single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i/>
          <w:iCs/>
          <w:sz w:val="28"/>
          <w:szCs w:val="28"/>
        </w:rPr>
      </w:pPr>
      <w:r w:rsidRPr="00236BF4">
        <w:rPr>
          <w:rFonts w:ascii="PT Astra Serif" w:hAnsi="PT Astra Serif"/>
          <w:i/>
          <w:iCs/>
          <w:sz w:val="28"/>
          <w:szCs w:val="28"/>
          <w:u w:val="single"/>
        </w:rPr>
        <w:t>Повестка дня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1. Принятие решения об утверждении инициативного проекта</w:t>
      </w:r>
      <w:r w:rsidR="00E3147A">
        <w:rPr>
          <w:rFonts w:ascii="PT Astra Serif" w:hAnsi="PT Astra Serif"/>
          <w:sz w:val="28"/>
          <w:szCs w:val="28"/>
        </w:rPr>
        <w:t xml:space="preserve"> с указанием ожидаемого результата (ожидаемых результатов).</w:t>
      </w:r>
    </w:p>
    <w:p w:rsidR="00236BF4" w:rsidRPr="00236BF4" w:rsidRDefault="00E3147A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36BF4" w:rsidRPr="00236BF4">
        <w:rPr>
          <w:rFonts w:ascii="PT Astra Serif" w:hAnsi="PT Astra Serif"/>
          <w:sz w:val="28"/>
          <w:szCs w:val="28"/>
        </w:rPr>
        <w:t>. Принятие решения о размере софинансирования инициативного проекта</w:t>
      </w:r>
      <w:r w:rsidR="00023174">
        <w:rPr>
          <w:rFonts w:ascii="PT Astra Serif" w:hAnsi="PT Astra Serif"/>
          <w:sz w:val="28"/>
          <w:szCs w:val="28"/>
        </w:rPr>
        <w:t xml:space="preserve"> гражданами, индивидуальными предпринимателями, юридическими лицами, за счет средств бюджета города Югорска</w:t>
      </w:r>
      <w:r w:rsidR="00236BF4" w:rsidRPr="00236BF4">
        <w:rPr>
          <w:rFonts w:ascii="PT Astra Serif" w:hAnsi="PT Astra Serif"/>
          <w:sz w:val="28"/>
          <w:szCs w:val="28"/>
        </w:rPr>
        <w:t>.</w:t>
      </w:r>
    </w:p>
    <w:p w:rsidR="00236BF4" w:rsidRPr="00236BF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236BF4" w:rsidRPr="00236BF4">
        <w:rPr>
          <w:rFonts w:ascii="PT Astra Serif" w:hAnsi="PT Astra Serif"/>
          <w:sz w:val="28"/>
          <w:szCs w:val="28"/>
        </w:rPr>
        <w:t>. Принятие решения об имущественном и (или) трудовом участии граждан</w:t>
      </w:r>
      <w:r>
        <w:rPr>
          <w:rFonts w:ascii="PT Astra Serif" w:hAnsi="PT Astra Serif"/>
          <w:sz w:val="28"/>
          <w:szCs w:val="28"/>
        </w:rPr>
        <w:t>, индивидуальных предпринимателей, юридических лиц</w:t>
      </w:r>
      <w:r w:rsidR="00236BF4" w:rsidRPr="00236BF4">
        <w:rPr>
          <w:rFonts w:ascii="PT Astra Serif" w:hAnsi="PT Astra Serif"/>
          <w:sz w:val="28"/>
          <w:szCs w:val="28"/>
        </w:rPr>
        <w:t xml:space="preserve"> в реализации инициативного проекта.</w:t>
      </w:r>
    </w:p>
    <w:p w:rsidR="00236BF4" w:rsidRPr="00236BF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36BF4" w:rsidRPr="00236BF4">
        <w:rPr>
          <w:rFonts w:ascii="PT Astra Serif" w:hAnsi="PT Astra Serif"/>
          <w:sz w:val="28"/>
          <w:szCs w:val="28"/>
        </w:rPr>
        <w:t>. Принятие решения о порядке и сроках сбора сре</w:t>
      </w:r>
      <w:proofErr w:type="gramStart"/>
      <w:r w:rsidR="00236BF4" w:rsidRPr="00236BF4">
        <w:rPr>
          <w:rFonts w:ascii="PT Astra Serif" w:hAnsi="PT Astra Serif"/>
          <w:sz w:val="28"/>
          <w:szCs w:val="28"/>
        </w:rPr>
        <w:t>дств дл</w:t>
      </w:r>
      <w:proofErr w:type="gramEnd"/>
      <w:r w:rsidR="00236BF4" w:rsidRPr="00236BF4">
        <w:rPr>
          <w:rFonts w:ascii="PT Astra Serif" w:hAnsi="PT Astra Serif"/>
          <w:sz w:val="28"/>
          <w:szCs w:val="28"/>
        </w:rPr>
        <w:t>я обеспечения доли софинансирования инициативного проекта.</w:t>
      </w:r>
    </w:p>
    <w:p w:rsidR="00236BF4" w:rsidRPr="00236BF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36BF4" w:rsidRPr="00236BF4">
        <w:rPr>
          <w:rFonts w:ascii="PT Astra Serif" w:hAnsi="PT Astra Serif"/>
          <w:sz w:val="28"/>
          <w:szCs w:val="28"/>
        </w:rPr>
        <w:t>. Утверждение состава инициативной группы.</w:t>
      </w:r>
    </w:p>
    <w:p w:rsidR="00236BF4" w:rsidRPr="00236BF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236BF4" w:rsidRPr="00236BF4">
        <w:rPr>
          <w:rFonts w:ascii="PT Astra Serif" w:hAnsi="PT Astra Serif"/>
          <w:sz w:val="28"/>
          <w:szCs w:val="28"/>
        </w:rPr>
        <w:t>. Направление заявления в администрацию города Югорска об определении территории, части территории, на которой могут реализовываться инициативные проекты.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i/>
          <w:iCs/>
          <w:sz w:val="28"/>
          <w:szCs w:val="28"/>
          <w:u w:val="single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i/>
          <w:iCs/>
          <w:sz w:val="28"/>
          <w:szCs w:val="28"/>
          <w:u w:val="single"/>
        </w:rPr>
      </w:pPr>
      <w:r w:rsidRPr="00236BF4">
        <w:rPr>
          <w:rFonts w:ascii="PT Astra Serif" w:hAnsi="PT Astra Serif"/>
          <w:i/>
          <w:iCs/>
          <w:sz w:val="28"/>
          <w:szCs w:val="28"/>
          <w:u w:val="single"/>
        </w:rPr>
        <w:t xml:space="preserve">Решения по повестке дня: 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1. По первому вопросу слушали _____________________, которы</w:t>
      </w:r>
      <w:proofErr w:type="gramStart"/>
      <w:r w:rsidRPr="00236BF4">
        <w:rPr>
          <w:rFonts w:ascii="PT Astra Serif" w:hAnsi="PT Astra Serif"/>
          <w:sz w:val="28"/>
          <w:szCs w:val="28"/>
        </w:rPr>
        <w:t>й(</w:t>
      </w:r>
      <w:proofErr w:type="spellStart"/>
      <w:proofErr w:type="gramEnd"/>
      <w:r w:rsidRPr="00236BF4">
        <w:rPr>
          <w:rFonts w:ascii="PT Astra Serif" w:hAnsi="PT Astra Serif"/>
          <w:sz w:val="28"/>
          <w:szCs w:val="28"/>
        </w:rPr>
        <w:t>ая</w:t>
      </w:r>
      <w:proofErr w:type="spellEnd"/>
      <w:r w:rsidRPr="00236BF4">
        <w:rPr>
          <w:rFonts w:ascii="PT Astra Serif" w:hAnsi="PT Astra Serif"/>
          <w:sz w:val="28"/>
          <w:szCs w:val="28"/>
        </w:rPr>
        <w:t>) предложил(ла) внести инициативный проект в администрацию города Югорска.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Голосовали: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36BF4">
        <w:rPr>
          <w:rFonts w:ascii="PT Astra Serif" w:hAnsi="PT Astra Serif"/>
          <w:sz w:val="28"/>
          <w:szCs w:val="28"/>
        </w:rPr>
        <w:t>ЗА</w:t>
      </w:r>
      <w:proofErr w:type="gramEnd"/>
      <w:r w:rsidRPr="00236BF4">
        <w:rPr>
          <w:rFonts w:ascii="PT Astra Serif" w:hAnsi="PT Astra Serif"/>
          <w:sz w:val="28"/>
          <w:szCs w:val="28"/>
        </w:rPr>
        <w:t xml:space="preserve">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ПРОТИВ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ВОЗДЕРЖАЛСЯ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lastRenderedPageBreak/>
        <w:t>РЕШИЛИ: ______________________________________________________________________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2. По второму вопросу слушали ________________, который (</w:t>
      </w:r>
      <w:proofErr w:type="spellStart"/>
      <w:r w:rsidRPr="00236BF4">
        <w:rPr>
          <w:rFonts w:ascii="PT Astra Serif" w:hAnsi="PT Astra Serif"/>
          <w:sz w:val="28"/>
          <w:szCs w:val="28"/>
        </w:rPr>
        <w:t>ая</w:t>
      </w:r>
      <w:proofErr w:type="spellEnd"/>
      <w:r w:rsidRPr="00236BF4">
        <w:rPr>
          <w:rFonts w:ascii="PT Astra Serif" w:hAnsi="PT Astra Serif"/>
          <w:sz w:val="28"/>
          <w:szCs w:val="28"/>
        </w:rPr>
        <w:t>) предложил (ла) установить размер доли софинансирования проекта в денежной форме_________________________________________,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в процентном</w:t>
      </w:r>
      <w:proofErr w:type="gramStart"/>
      <w:r w:rsidRPr="00236BF4">
        <w:rPr>
          <w:rFonts w:ascii="PT Astra Serif" w:hAnsi="PT Astra Serif"/>
          <w:sz w:val="28"/>
          <w:szCs w:val="28"/>
        </w:rPr>
        <w:t xml:space="preserve"> (%) </w:t>
      </w:r>
      <w:proofErr w:type="gramEnd"/>
      <w:r w:rsidRPr="00236BF4">
        <w:rPr>
          <w:rFonts w:ascii="PT Astra Serif" w:hAnsi="PT Astra Serif"/>
          <w:sz w:val="28"/>
          <w:szCs w:val="28"/>
        </w:rPr>
        <w:t>соотношении к общей стоимости проекта_____________________________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Голосовали: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36BF4">
        <w:rPr>
          <w:rFonts w:ascii="PT Astra Serif" w:hAnsi="PT Astra Serif"/>
          <w:sz w:val="28"/>
          <w:szCs w:val="28"/>
        </w:rPr>
        <w:t>ЗА</w:t>
      </w:r>
      <w:proofErr w:type="gramEnd"/>
      <w:r w:rsidRPr="00236BF4">
        <w:rPr>
          <w:rFonts w:ascii="PT Astra Serif" w:hAnsi="PT Astra Serif"/>
          <w:sz w:val="28"/>
          <w:szCs w:val="28"/>
        </w:rPr>
        <w:t xml:space="preserve">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ПРОТИВ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ВОЗДЕРЖАЛСЯ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02317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РЕШИЛИ: __________________________________________________________________________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236BF4" w:rsidRPr="00236BF4">
        <w:rPr>
          <w:rFonts w:ascii="PT Astra Serif" w:hAnsi="PT Astra Serif"/>
          <w:sz w:val="28"/>
          <w:szCs w:val="28"/>
        </w:rPr>
        <w:t xml:space="preserve">. По </w:t>
      </w:r>
      <w:r>
        <w:rPr>
          <w:rFonts w:ascii="PT Astra Serif" w:hAnsi="PT Astra Serif"/>
          <w:sz w:val="28"/>
          <w:szCs w:val="28"/>
        </w:rPr>
        <w:t>третьему</w:t>
      </w:r>
      <w:r w:rsidR="00236BF4" w:rsidRPr="00236BF4">
        <w:rPr>
          <w:rFonts w:ascii="PT Astra Serif" w:hAnsi="PT Astra Serif"/>
          <w:sz w:val="28"/>
          <w:szCs w:val="28"/>
        </w:rPr>
        <w:t xml:space="preserve"> вопросу слушали _________________, который (</w:t>
      </w:r>
      <w:proofErr w:type="gramStart"/>
      <w:r w:rsidR="00236BF4" w:rsidRPr="00236BF4">
        <w:rPr>
          <w:rFonts w:ascii="PT Astra Serif" w:hAnsi="PT Astra Serif"/>
          <w:sz w:val="28"/>
          <w:szCs w:val="28"/>
        </w:rPr>
        <w:t>которая</w:t>
      </w:r>
      <w:proofErr w:type="gramEnd"/>
      <w:r w:rsidR="00236BF4" w:rsidRPr="00236BF4">
        <w:rPr>
          <w:rFonts w:ascii="PT Astra Serif" w:hAnsi="PT Astra Serif"/>
          <w:sz w:val="28"/>
          <w:szCs w:val="28"/>
        </w:rPr>
        <w:t>) предложил (ла</w:t>
      </w:r>
      <w:r>
        <w:rPr>
          <w:rFonts w:ascii="PT Astra Serif" w:hAnsi="PT Astra Serif"/>
          <w:sz w:val="28"/>
          <w:szCs w:val="28"/>
        </w:rPr>
        <w:t>) внести имущественное участие</w:t>
      </w:r>
      <w:r w:rsidR="00236BF4" w:rsidRPr="00236BF4">
        <w:rPr>
          <w:rFonts w:ascii="PT Astra Serif" w:hAnsi="PT Astra Serif"/>
          <w:sz w:val="28"/>
          <w:szCs w:val="28"/>
        </w:rPr>
        <w:t xml:space="preserve">: 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 xml:space="preserve">______________________________________________________________________ и внести трудовое участие в виде следующих мероприятий: 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______________________________________________________________________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Голосовали: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36BF4">
        <w:rPr>
          <w:rFonts w:ascii="PT Astra Serif" w:hAnsi="PT Astra Serif"/>
          <w:sz w:val="28"/>
          <w:szCs w:val="28"/>
        </w:rPr>
        <w:t>ЗА</w:t>
      </w:r>
      <w:proofErr w:type="gramEnd"/>
      <w:r w:rsidRPr="00236BF4">
        <w:rPr>
          <w:rFonts w:ascii="PT Astra Serif" w:hAnsi="PT Astra Serif"/>
          <w:sz w:val="28"/>
          <w:szCs w:val="28"/>
        </w:rPr>
        <w:t xml:space="preserve">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ПРОТИВ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ВОЗДЕРЖАЛСЯ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02317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РЕШИЛИ: ______________________________________________________________________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36BF4" w:rsidRPr="00236BF4">
        <w:rPr>
          <w:rFonts w:ascii="PT Astra Serif" w:hAnsi="PT Astra Serif"/>
          <w:sz w:val="28"/>
          <w:szCs w:val="28"/>
        </w:rPr>
        <w:t xml:space="preserve">. По </w:t>
      </w:r>
      <w:r>
        <w:rPr>
          <w:rFonts w:ascii="PT Astra Serif" w:hAnsi="PT Astra Serif"/>
          <w:sz w:val="28"/>
          <w:szCs w:val="28"/>
        </w:rPr>
        <w:t xml:space="preserve">четвертому </w:t>
      </w:r>
      <w:r w:rsidR="00236BF4" w:rsidRPr="00236BF4">
        <w:rPr>
          <w:rFonts w:ascii="PT Astra Serif" w:hAnsi="PT Astra Serif"/>
          <w:sz w:val="28"/>
          <w:szCs w:val="28"/>
        </w:rPr>
        <w:t>вопросу слушали______________________, который (</w:t>
      </w:r>
      <w:proofErr w:type="spellStart"/>
      <w:r w:rsidR="00236BF4" w:rsidRPr="00236BF4">
        <w:rPr>
          <w:rFonts w:ascii="PT Astra Serif" w:hAnsi="PT Astra Serif"/>
          <w:sz w:val="28"/>
          <w:szCs w:val="28"/>
        </w:rPr>
        <w:t>ая</w:t>
      </w:r>
      <w:proofErr w:type="spellEnd"/>
      <w:r w:rsidR="00236BF4" w:rsidRPr="00236BF4">
        <w:rPr>
          <w:rFonts w:ascii="PT Astra Serif" w:hAnsi="PT Astra Serif"/>
          <w:sz w:val="28"/>
          <w:szCs w:val="28"/>
        </w:rPr>
        <w:t>) доложил (ла) о порядке и сроках сбора сре</w:t>
      </w:r>
      <w:proofErr w:type="gramStart"/>
      <w:r w:rsidR="00236BF4" w:rsidRPr="00236BF4">
        <w:rPr>
          <w:rFonts w:ascii="PT Astra Serif" w:hAnsi="PT Astra Serif"/>
          <w:sz w:val="28"/>
          <w:szCs w:val="28"/>
        </w:rPr>
        <w:t>дств дл</w:t>
      </w:r>
      <w:proofErr w:type="gramEnd"/>
      <w:r w:rsidR="00236BF4" w:rsidRPr="00236BF4">
        <w:rPr>
          <w:rFonts w:ascii="PT Astra Serif" w:hAnsi="PT Astra Serif"/>
          <w:sz w:val="28"/>
          <w:szCs w:val="28"/>
        </w:rPr>
        <w:t>я обеспечения доли софинансирования инициативного проекта.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Голосовали: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36BF4">
        <w:rPr>
          <w:rFonts w:ascii="PT Astra Serif" w:hAnsi="PT Astra Serif"/>
          <w:sz w:val="28"/>
          <w:szCs w:val="28"/>
        </w:rPr>
        <w:t>ЗА</w:t>
      </w:r>
      <w:proofErr w:type="gramEnd"/>
      <w:r w:rsidRPr="00236BF4">
        <w:rPr>
          <w:rFonts w:ascii="PT Astra Serif" w:hAnsi="PT Astra Serif"/>
          <w:sz w:val="28"/>
          <w:szCs w:val="28"/>
        </w:rPr>
        <w:t xml:space="preserve">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ПРОТИВ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ВОЗДЕРЖАЛСЯ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02317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РЕШИЛИ: 1. Осуществить сбор сре</w:t>
      </w:r>
      <w:proofErr w:type="gramStart"/>
      <w:r w:rsidRPr="00236BF4">
        <w:rPr>
          <w:rFonts w:ascii="PT Astra Serif" w:hAnsi="PT Astra Serif"/>
          <w:sz w:val="28"/>
          <w:szCs w:val="28"/>
        </w:rPr>
        <w:t>дств в сл</w:t>
      </w:r>
      <w:proofErr w:type="gramEnd"/>
      <w:r w:rsidRPr="00236BF4">
        <w:rPr>
          <w:rFonts w:ascii="PT Astra Serif" w:hAnsi="PT Astra Serif"/>
          <w:sz w:val="28"/>
          <w:szCs w:val="28"/>
        </w:rPr>
        <w:t>едующем порядке: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______________________________________________________________________;</w:t>
      </w:r>
    </w:p>
    <w:p w:rsidR="0002317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36BF4" w:rsidRPr="00236BF4">
        <w:rPr>
          <w:rFonts w:ascii="PT Astra Serif" w:hAnsi="PT Astra Serif"/>
          <w:sz w:val="28"/>
          <w:szCs w:val="28"/>
        </w:rPr>
        <w:t xml:space="preserve">. По </w:t>
      </w:r>
      <w:r>
        <w:rPr>
          <w:rFonts w:ascii="PT Astra Serif" w:hAnsi="PT Astra Serif"/>
          <w:sz w:val="28"/>
          <w:szCs w:val="28"/>
        </w:rPr>
        <w:t>пятому</w:t>
      </w:r>
      <w:r w:rsidR="00236BF4" w:rsidRPr="00236BF4">
        <w:rPr>
          <w:rFonts w:ascii="PT Astra Serif" w:hAnsi="PT Astra Serif"/>
          <w:sz w:val="28"/>
          <w:szCs w:val="28"/>
        </w:rPr>
        <w:t xml:space="preserve"> вопросу слушали ________________________, который (</w:t>
      </w:r>
      <w:proofErr w:type="spellStart"/>
      <w:r w:rsidR="00236BF4" w:rsidRPr="00236BF4">
        <w:rPr>
          <w:rFonts w:ascii="PT Astra Serif" w:hAnsi="PT Astra Serif"/>
          <w:sz w:val="28"/>
          <w:szCs w:val="28"/>
        </w:rPr>
        <w:t>ая</w:t>
      </w:r>
      <w:proofErr w:type="spellEnd"/>
      <w:r w:rsidR="00236BF4" w:rsidRPr="00236BF4">
        <w:rPr>
          <w:rFonts w:ascii="PT Astra Serif" w:hAnsi="PT Astra Serif"/>
          <w:sz w:val="28"/>
          <w:szCs w:val="28"/>
        </w:rPr>
        <w:t xml:space="preserve">) предложил (ла) утвердить состав инициативной группы, представителя, уполномоченного подписывать документы и представлять интересы в органах местного самоуправления города Югорска, других органах и организациях при </w:t>
      </w:r>
      <w:r w:rsidR="00236BF4" w:rsidRPr="00236BF4">
        <w:rPr>
          <w:rFonts w:ascii="PT Astra Serif" w:hAnsi="PT Astra Serif"/>
          <w:sz w:val="28"/>
          <w:szCs w:val="28"/>
        </w:rPr>
        <w:lastRenderedPageBreak/>
        <w:t>внесении и реализации инициативного проекта</w:t>
      </w:r>
      <w:r>
        <w:rPr>
          <w:rFonts w:ascii="PT Astra Serif" w:hAnsi="PT Astra Serif"/>
          <w:sz w:val="28"/>
          <w:szCs w:val="28"/>
        </w:rPr>
        <w:t xml:space="preserve"> в составе:</w:t>
      </w:r>
      <w:r w:rsidR="00236BF4" w:rsidRPr="00236BF4">
        <w:rPr>
          <w:rFonts w:ascii="PT Astra Serif" w:hAnsi="PT Astra Serif"/>
          <w:sz w:val="28"/>
          <w:szCs w:val="28"/>
        </w:rPr>
        <w:t xml:space="preserve"> _____________________________________________________________________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Голосовали: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36BF4">
        <w:rPr>
          <w:rFonts w:ascii="PT Astra Serif" w:hAnsi="PT Astra Serif"/>
          <w:sz w:val="28"/>
          <w:szCs w:val="28"/>
        </w:rPr>
        <w:t>ЗА</w:t>
      </w:r>
      <w:proofErr w:type="gramEnd"/>
      <w:r w:rsidRPr="00236BF4">
        <w:rPr>
          <w:rFonts w:ascii="PT Astra Serif" w:hAnsi="PT Astra Serif"/>
          <w:sz w:val="28"/>
          <w:szCs w:val="28"/>
        </w:rPr>
        <w:t xml:space="preserve">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ПРОТИВ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ВОЗДЕРЖАЛСЯ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РЕШИЛИ: утвердить  инициативную группу в составе:</w:t>
      </w:r>
    </w:p>
    <w:p w:rsidR="0002317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______________________________________________________________________</w:t>
      </w:r>
    </w:p>
    <w:p w:rsidR="0002317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236BF4" w:rsidRPr="00236BF4">
        <w:rPr>
          <w:rFonts w:ascii="PT Astra Serif" w:hAnsi="PT Astra Serif"/>
          <w:sz w:val="28"/>
          <w:szCs w:val="28"/>
        </w:rPr>
        <w:t xml:space="preserve">. По </w:t>
      </w:r>
      <w:r>
        <w:rPr>
          <w:rFonts w:ascii="PT Astra Serif" w:hAnsi="PT Astra Serif"/>
          <w:sz w:val="28"/>
          <w:szCs w:val="28"/>
        </w:rPr>
        <w:t>шестому</w:t>
      </w:r>
      <w:r w:rsidR="00236BF4" w:rsidRPr="00236BF4">
        <w:rPr>
          <w:rFonts w:ascii="PT Astra Serif" w:hAnsi="PT Astra Serif"/>
          <w:sz w:val="28"/>
          <w:szCs w:val="28"/>
        </w:rPr>
        <w:t xml:space="preserve"> вопросу слушали ________________________, который (</w:t>
      </w:r>
      <w:proofErr w:type="spellStart"/>
      <w:r w:rsidR="00236BF4" w:rsidRPr="00236BF4">
        <w:rPr>
          <w:rFonts w:ascii="PT Astra Serif" w:hAnsi="PT Astra Serif"/>
          <w:sz w:val="28"/>
          <w:szCs w:val="28"/>
        </w:rPr>
        <w:t>ая</w:t>
      </w:r>
      <w:proofErr w:type="spellEnd"/>
      <w:r w:rsidR="00236BF4" w:rsidRPr="00236BF4">
        <w:rPr>
          <w:rFonts w:ascii="PT Astra Serif" w:hAnsi="PT Astra Serif"/>
          <w:sz w:val="28"/>
          <w:szCs w:val="28"/>
        </w:rPr>
        <w:t>) предложил (ла) направить заявление в администрацию города Югорска об определении территории, части территории, на которой могут реали</w:t>
      </w:r>
      <w:r>
        <w:rPr>
          <w:rFonts w:ascii="PT Astra Serif" w:hAnsi="PT Astra Serif"/>
          <w:sz w:val="28"/>
          <w:szCs w:val="28"/>
        </w:rPr>
        <w:t>зовываться инициативные проекты.</w:t>
      </w:r>
    </w:p>
    <w:p w:rsidR="00023174" w:rsidRDefault="0002317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Голосовали: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36BF4">
        <w:rPr>
          <w:rFonts w:ascii="PT Astra Serif" w:hAnsi="PT Astra Serif"/>
          <w:sz w:val="28"/>
          <w:szCs w:val="28"/>
        </w:rPr>
        <w:t>ЗА</w:t>
      </w:r>
      <w:proofErr w:type="gramEnd"/>
      <w:r w:rsidRPr="00236BF4">
        <w:rPr>
          <w:rFonts w:ascii="PT Astra Serif" w:hAnsi="PT Astra Serif"/>
          <w:sz w:val="28"/>
          <w:szCs w:val="28"/>
        </w:rPr>
        <w:t xml:space="preserve">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ПРОТИВ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ВОЗДЕРЖАЛСЯ -</w:t>
      </w:r>
      <w:r w:rsidRPr="00236BF4">
        <w:rPr>
          <w:rFonts w:ascii="PT Astra Serif" w:hAnsi="PT Astra Serif"/>
          <w:sz w:val="28"/>
          <w:szCs w:val="28"/>
        </w:rPr>
        <w:tab/>
      </w:r>
      <w:r w:rsidRPr="00236BF4">
        <w:rPr>
          <w:rFonts w:ascii="PT Astra Serif" w:hAnsi="PT Astra Serif"/>
          <w:sz w:val="28"/>
          <w:szCs w:val="28"/>
        </w:rPr>
        <w:tab/>
        <w:t>чел.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РЕШИЛИ: ______________________________________________________________________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 xml:space="preserve">Протокол собрания </w:t>
      </w:r>
      <w:r w:rsidR="00023174">
        <w:rPr>
          <w:rFonts w:ascii="PT Astra Serif" w:hAnsi="PT Astra Serif"/>
          <w:sz w:val="28"/>
          <w:szCs w:val="28"/>
        </w:rPr>
        <w:t>граждан</w:t>
      </w:r>
      <w:r w:rsidRPr="00236BF4">
        <w:rPr>
          <w:rFonts w:ascii="PT Astra Serif" w:hAnsi="PT Astra Serif"/>
          <w:sz w:val="28"/>
          <w:szCs w:val="28"/>
        </w:rPr>
        <w:t xml:space="preserve"> на ________ листах в ______ экземплярах.</w:t>
      </w:r>
    </w:p>
    <w:p w:rsid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 xml:space="preserve">Приложение: Лист регистрации участников собрания </w:t>
      </w:r>
      <w:r w:rsidR="00023174">
        <w:rPr>
          <w:rFonts w:ascii="PT Astra Serif" w:hAnsi="PT Astra Serif"/>
          <w:sz w:val="28"/>
          <w:szCs w:val="28"/>
        </w:rPr>
        <w:t>н</w:t>
      </w:r>
      <w:r w:rsidRPr="00236BF4">
        <w:rPr>
          <w:rFonts w:ascii="PT Astra Serif" w:hAnsi="PT Astra Serif"/>
          <w:sz w:val="28"/>
          <w:szCs w:val="28"/>
        </w:rPr>
        <w:t>а _________листах.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>Председатель собрания</w:t>
      </w:r>
      <w:r w:rsidR="00023174">
        <w:rPr>
          <w:rFonts w:ascii="PT Astra Serif" w:hAnsi="PT Astra Serif"/>
          <w:sz w:val="28"/>
          <w:szCs w:val="28"/>
        </w:rPr>
        <w:t xml:space="preserve"> </w:t>
      </w:r>
      <w:r w:rsidRPr="00236BF4">
        <w:rPr>
          <w:rFonts w:ascii="PT Astra Serif" w:hAnsi="PT Astra Serif"/>
          <w:sz w:val="28"/>
          <w:szCs w:val="28"/>
        </w:rPr>
        <w:t xml:space="preserve"> </w:t>
      </w:r>
      <w:r w:rsidRPr="00236BF4">
        <w:rPr>
          <w:rFonts w:ascii="PT Astra Serif" w:hAnsi="PT Astra Serif"/>
          <w:sz w:val="28"/>
          <w:szCs w:val="28"/>
        </w:rPr>
        <w:tab/>
        <w:t>_____________________/____________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sz w:val="28"/>
          <w:szCs w:val="28"/>
        </w:rPr>
        <w:t xml:space="preserve">Секретарь собрания </w:t>
      </w:r>
      <w:r w:rsidRPr="00236BF4">
        <w:rPr>
          <w:rFonts w:ascii="PT Astra Serif" w:hAnsi="PT Astra Serif"/>
          <w:sz w:val="28"/>
          <w:szCs w:val="28"/>
        </w:rPr>
        <w:tab/>
        <w:t>_____________________/____________</w:t>
      </w:r>
    </w:p>
    <w:p w:rsidR="00236BF4" w:rsidRPr="00236BF4" w:rsidRDefault="00236BF4" w:rsidP="00236BF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C5734" w:rsidRDefault="00236BF4" w:rsidP="006E07B2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236BF4">
        <w:rPr>
          <w:rFonts w:ascii="PT Astra Serif" w:hAnsi="PT Astra Serif"/>
          <w:b/>
          <w:bCs/>
          <w:sz w:val="28"/>
          <w:szCs w:val="28"/>
        </w:rPr>
        <w:br w:type="page"/>
      </w:r>
    </w:p>
    <w:p w:rsidR="00C578FF" w:rsidRPr="00C578FF" w:rsidRDefault="00C578FF" w:rsidP="00C578FF">
      <w:pPr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C578FF">
        <w:rPr>
          <w:rFonts w:ascii="PT Astra Serif" w:hAnsi="PT Astra Serif"/>
          <w:b/>
          <w:bCs/>
          <w:sz w:val="28"/>
          <w:szCs w:val="28"/>
        </w:rPr>
        <w:lastRenderedPageBreak/>
        <w:t xml:space="preserve">Приложение </w:t>
      </w:r>
      <w:r w:rsidR="006E07B2">
        <w:rPr>
          <w:rFonts w:ascii="PT Astra Serif" w:hAnsi="PT Astra Serif"/>
          <w:b/>
          <w:bCs/>
          <w:sz w:val="28"/>
          <w:szCs w:val="28"/>
        </w:rPr>
        <w:t>3</w:t>
      </w:r>
    </w:p>
    <w:p w:rsidR="00C578FF" w:rsidRPr="00C578FF" w:rsidRDefault="00C578FF" w:rsidP="00C578FF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C578FF">
        <w:rPr>
          <w:rFonts w:ascii="PT Astra Serif" w:hAnsi="PT Astra Serif"/>
          <w:b/>
          <w:bCs/>
          <w:sz w:val="28"/>
          <w:szCs w:val="28"/>
        </w:rPr>
        <w:t xml:space="preserve">к Порядку </w:t>
      </w:r>
      <w:r>
        <w:rPr>
          <w:rFonts w:ascii="PT Astra Serif" w:hAnsi="PT Astra Serif"/>
          <w:b/>
          <w:sz w:val="28"/>
          <w:szCs w:val="28"/>
        </w:rPr>
        <w:t>выдвижения, внесения,</w:t>
      </w:r>
    </w:p>
    <w:p w:rsidR="00C578FF" w:rsidRPr="00C578FF" w:rsidRDefault="00C578FF" w:rsidP="00C578FF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C578FF">
        <w:rPr>
          <w:rFonts w:ascii="PT Astra Serif" w:hAnsi="PT Astra Serif"/>
          <w:b/>
          <w:sz w:val="28"/>
          <w:szCs w:val="28"/>
        </w:rPr>
        <w:t>обсужд</w:t>
      </w:r>
      <w:r>
        <w:rPr>
          <w:rFonts w:ascii="PT Astra Serif" w:hAnsi="PT Astra Serif"/>
          <w:b/>
          <w:sz w:val="28"/>
          <w:szCs w:val="28"/>
        </w:rPr>
        <w:t xml:space="preserve">ения, рассмотрения </w:t>
      </w:r>
      <w:proofErr w:type="gramStart"/>
      <w:r>
        <w:rPr>
          <w:rFonts w:ascii="PT Astra Serif" w:hAnsi="PT Astra Serif"/>
          <w:b/>
          <w:sz w:val="28"/>
          <w:szCs w:val="28"/>
        </w:rPr>
        <w:t>инициативных</w:t>
      </w:r>
      <w:proofErr w:type="gramEnd"/>
    </w:p>
    <w:p w:rsidR="00C578FF" w:rsidRPr="00C578FF" w:rsidRDefault="00C578FF" w:rsidP="00C578FF">
      <w:pPr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C578FF">
        <w:rPr>
          <w:rFonts w:ascii="PT Astra Serif" w:hAnsi="PT Astra Serif"/>
          <w:b/>
          <w:sz w:val="28"/>
          <w:szCs w:val="28"/>
        </w:rPr>
        <w:t>проектов в городе Югорске</w:t>
      </w:r>
    </w:p>
    <w:p w:rsidR="00C578FF" w:rsidRPr="00C578FF" w:rsidRDefault="00C578FF" w:rsidP="00C578FF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578FF" w:rsidRPr="00C578FF" w:rsidRDefault="00C578FF" w:rsidP="00C578F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C578FF">
        <w:rPr>
          <w:rFonts w:ascii="PT Astra Serif" w:hAnsi="PT Astra Serif"/>
          <w:b/>
          <w:bCs/>
          <w:iCs/>
          <w:sz w:val="28"/>
          <w:szCs w:val="28"/>
        </w:rPr>
        <w:t>Критерии оценки инициативного проекта</w:t>
      </w:r>
    </w:p>
    <w:p w:rsidR="00C578FF" w:rsidRPr="00C578FF" w:rsidRDefault="00C578FF" w:rsidP="00C578FF">
      <w:pPr>
        <w:spacing w:after="0" w:line="240" w:lineRule="auto"/>
        <w:jc w:val="both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W w:w="10065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4111"/>
        <w:gridCol w:w="1985"/>
      </w:tblGrid>
      <w:tr w:rsidR="00C578FF" w:rsidRPr="00C578FF" w:rsidTr="00C578F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C578F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C578F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Наименование критерия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Значение критериев оценки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Количество баллов</w:t>
            </w:r>
          </w:p>
        </w:tc>
      </w:tr>
      <w:tr w:rsidR="00C578FF" w:rsidRPr="00C578FF" w:rsidTr="00EB61F0">
        <w:trPr>
          <w:trHeight w:val="31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Актуальность проблемы, решение которой имеет приоритетное значение для жителей города Югорска или его части (своевременность, востребованность результатов проекта)</w:t>
            </w:r>
            <w:r w:rsidR="00EB61F0">
              <w:rPr>
                <w:rStyle w:val="af6"/>
                <w:rFonts w:ascii="PT Astra Serif" w:hAnsi="PT Astra Serif"/>
                <w:sz w:val="28"/>
                <w:szCs w:val="28"/>
              </w:rPr>
              <w:footnoteReference w:id="1"/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BA47E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C578FF">
              <w:rPr>
                <w:rFonts w:ascii="PT Astra Serif" w:hAnsi="PT Astra Serif"/>
                <w:sz w:val="28"/>
                <w:szCs w:val="28"/>
              </w:rPr>
              <w:t>редняя</w:t>
            </w:r>
            <w:r>
              <w:rPr>
                <w:rFonts w:ascii="PT Astra Serif" w:hAnsi="PT Astra Serif"/>
                <w:sz w:val="28"/>
                <w:szCs w:val="28"/>
              </w:rPr>
              <w:t>. П</w:t>
            </w:r>
            <w:r w:rsidRPr="00C578FF">
              <w:rPr>
                <w:rFonts w:ascii="PT Astra Serif" w:hAnsi="PT Astra Serif"/>
                <w:sz w:val="28"/>
                <w:szCs w:val="28"/>
              </w:rPr>
              <w:t xml:space="preserve">роблема достаточно широко осознается целевой группой населения, </w:t>
            </w:r>
            <w:r>
              <w:rPr>
                <w:rFonts w:ascii="PT Astra Serif" w:hAnsi="PT Astra Serif"/>
                <w:sz w:val="28"/>
                <w:szCs w:val="28"/>
              </w:rPr>
              <w:t>что подтверждено результатами выявления мнения (</w:t>
            </w:r>
            <w:r w:rsidR="00BA47E0">
              <w:rPr>
                <w:rFonts w:ascii="PT Astra Serif" w:hAnsi="PT Astra Serif"/>
                <w:sz w:val="28"/>
                <w:szCs w:val="28"/>
              </w:rPr>
              <w:t>согласие выразили до 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0% </w:t>
            </w:r>
            <w:proofErr w:type="gramStart"/>
            <w:r w:rsidR="00BA47E0">
              <w:rPr>
                <w:rFonts w:ascii="PT Astra Serif" w:hAnsi="PT Astra Serif"/>
                <w:sz w:val="28"/>
                <w:szCs w:val="28"/>
              </w:rPr>
              <w:t>прямых</w:t>
            </w:r>
            <w:proofErr w:type="gramEnd"/>
            <w:r w:rsidR="00BA47E0">
              <w:rPr>
                <w:rFonts w:ascii="PT Astra Serif" w:hAnsi="PT Astra Serif"/>
                <w:sz w:val="28"/>
                <w:szCs w:val="28"/>
              </w:rPr>
              <w:t xml:space="preserve"> благополучателей). Р</w:t>
            </w:r>
            <w:r w:rsidRPr="00C578FF">
              <w:rPr>
                <w:rFonts w:ascii="PT Astra Serif" w:hAnsi="PT Astra Serif"/>
                <w:sz w:val="28"/>
                <w:szCs w:val="28"/>
              </w:rPr>
              <w:t>ешение</w:t>
            </w:r>
            <w:r w:rsidR="00BA47E0">
              <w:rPr>
                <w:rFonts w:ascii="PT Astra Serif" w:hAnsi="PT Astra Serif"/>
                <w:sz w:val="28"/>
                <w:szCs w:val="28"/>
              </w:rPr>
              <w:t>, предлагаемое инициатором</w:t>
            </w:r>
            <w:r w:rsidRPr="00C578FF">
              <w:rPr>
                <w:rFonts w:ascii="PT Astra Serif" w:hAnsi="PT Astra Serif"/>
                <w:sz w:val="28"/>
                <w:szCs w:val="28"/>
              </w:rPr>
              <w:t xml:space="preserve"> может привести к улучшению качества жизни</w:t>
            </w:r>
            <w:r w:rsidR="00BA47E0">
              <w:rPr>
                <w:rFonts w:ascii="PT Astra Serif" w:hAnsi="PT Astra Serif"/>
                <w:sz w:val="28"/>
                <w:szCs w:val="28"/>
              </w:rPr>
              <w:t xml:space="preserve"> (согласие выразили до 40% </w:t>
            </w:r>
            <w:proofErr w:type="gramStart"/>
            <w:r w:rsidR="00BA47E0">
              <w:rPr>
                <w:rFonts w:ascii="PT Astra Serif" w:hAnsi="PT Astra Serif"/>
                <w:sz w:val="28"/>
                <w:szCs w:val="28"/>
              </w:rPr>
              <w:t>прямых</w:t>
            </w:r>
            <w:proofErr w:type="gramEnd"/>
            <w:r w:rsidR="00BA47E0">
              <w:rPr>
                <w:rFonts w:ascii="PT Astra Serif" w:hAnsi="PT Astra Serif"/>
                <w:sz w:val="28"/>
                <w:szCs w:val="28"/>
              </w:rPr>
              <w:t xml:space="preserve"> благополучателей)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BA47E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C578FF" w:rsidRPr="00C578FF" w:rsidTr="00EB61F0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BA47E0" w:rsidP="00BA47E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="00C578FF" w:rsidRPr="00C578FF">
              <w:rPr>
                <w:rFonts w:ascii="PT Astra Serif" w:hAnsi="PT Astra Serif"/>
                <w:sz w:val="28"/>
                <w:szCs w:val="28"/>
              </w:rPr>
              <w:t>ысокая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gramStart"/>
            <w:r w:rsidRPr="00BA47E0">
              <w:rPr>
                <w:rFonts w:ascii="PT Astra Serif" w:hAnsi="PT Astra Serif"/>
                <w:sz w:val="28"/>
                <w:szCs w:val="28"/>
              </w:rPr>
              <w:t xml:space="preserve">Проблема осознается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большой долей </w:t>
            </w:r>
            <w:r w:rsidRPr="00BA47E0">
              <w:rPr>
                <w:rFonts w:ascii="PT Astra Serif" w:hAnsi="PT Astra Serif"/>
                <w:sz w:val="28"/>
                <w:szCs w:val="28"/>
              </w:rPr>
              <w:t>целевой групп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  <w:r w:rsidRPr="00BA47E0">
              <w:rPr>
                <w:rFonts w:ascii="PT Astra Serif" w:hAnsi="PT Astra Serif"/>
                <w:sz w:val="28"/>
                <w:szCs w:val="28"/>
              </w:rPr>
              <w:t xml:space="preserve">, что подтверждено результатами выявления мнения (согласие выразили до 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BA47E0">
              <w:rPr>
                <w:rFonts w:ascii="PT Astra Serif" w:hAnsi="PT Astra Serif"/>
                <w:sz w:val="28"/>
                <w:szCs w:val="28"/>
              </w:rPr>
              <w:t>0% прямых благополучателей).</w:t>
            </w:r>
            <w:proofErr w:type="gramEnd"/>
            <w:r w:rsidRPr="00BA47E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C578FF" w:rsidRPr="00C578FF">
              <w:rPr>
                <w:rFonts w:ascii="PT Astra Serif" w:hAnsi="PT Astra Serif"/>
                <w:sz w:val="28"/>
                <w:szCs w:val="28"/>
              </w:rPr>
              <w:t>тсутствие решения будет негативно сказываться на качестве жизни целевой группы населения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A47E0">
              <w:rPr>
                <w:rFonts w:ascii="PT Astra Serif" w:hAnsi="PT Astra Serif"/>
                <w:sz w:val="28"/>
                <w:szCs w:val="28"/>
              </w:rPr>
              <w:t xml:space="preserve">(согласие выразили до 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BA47E0">
              <w:rPr>
                <w:rFonts w:ascii="PT Astra Serif" w:hAnsi="PT Astra Serif"/>
                <w:sz w:val="28"/>
                <w:szCs w:val="28"/>
              </w:rPr>
              <w:t xml:space="preserve">0% </w:t>
            </w:r>
            <w:proofErr w:type="gramStart"/>
            <w:r w:rsidRPr="00BA47E0">
              <w:rPr>
                <w:rFonts w:ascii="PT Astra Serif" w:hAnsi="PT Astra Serif"/>
                <w:sz w:val="28"/>
                <w:szCs w:val="28"/>
              </w:rPr>
              <w:t>прямых</w:t>
            </w:r>
            <w:proofErr w:type="gramEnd"/>
            <w:r w:rsidRPr="00BA47E0">
              <w:rPr>
                <w:rFonts w:ascii="PT Astra Serif" w:hAnsi="PT Astra Serif"/>
                <w:sz w:val="28"/>
                <w:szCs w:val="28"/>
              </w:rPr>
              <w:t xml:space="preserve"> благополучателей)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BA47E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C578FF" w:rsidRPr="00C578FF" w:rsidTr="00EB61F0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BA47E0" w:rsidP="00BA47E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C578FF" w:rsidRPr="00C578FF">
              <w:rPr>
                <w:rFonts w:ascii="PT Astra Serif" w:hAnsi="PT Astra Serif"/>
                <w:sz w:val="28"/>
                <w:szCs w:val="28"/>
              </w:rPr>
              <w:t>чень высокая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. Проблема осознается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абсолютным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большинство целевой группы (согласие выразили свыше 60% прямых благополучателей). Р</w:t>
            </w:r>
            <w:r w:rsidR="00C578FF" w:rsidRPr="00C578FF">
              <w:rPr>
                <w:rFonts w:ascii="PT Astra Serif" w:hAnsi="PT Astra Serif"/>
                <w:sz w:val="28"/>
                <w:szCs w:val="28"/>
              </w:rPr>
              <w:t>ешение проблемы необходимо для поддержания и сохранения условий жизнеобеспечения целевой группы населения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. Согласие с предложенным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решением выразили свыше 60%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прямых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благополучателей.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BA47E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15</w:t>
            </w:r>
          </w:p>
        </w:tc>
      </w:tr>
      <w:tr w:rsidR="00C578FF" w:rsidRPr="00C578FF" w:rsidTr="00EB61F0">
        <w:trPr>
          <w:trHeight w:val="406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gramStart"/>
            <w:r w:rsidRPr="00C578FF">
              <w:rPr>
                <w:rFonts w:ascii="PT Astra Serif" w:hAnsi="PT Astra Serif"/>
                <w:sz w:val="28"/>
                <w:szCs w:val="28"/>
              </w:rPr>
              <w:t>прямых</w:t>
            </w:r>
            <w:proofErr w:type="gramEnd"/>
            <w:r w:rsidRPr="00C578FF">
              <w:rPr>
                <w:rFonts w:ascii="PT Astra Serif" w:hAnsi="PT Astra Serif"/>
                <w:sz w:val="28"/>
                <w:szCs w:val="28"/>
              </w:rPr>
              <w:t xml:space="preserve"> благополучателей от реализации </w:t>
            </w:r>
            <w:r>
              <w:rPr>
                <w:rFonts w:ascii="PT Astra Serif" w:hAnsi="PT Astra Serif"/>
                <w:sz w:val="28"/>
                <w:szCs w:val="28"/>
              </w:rPr>
              <w:t>инициативного проекта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 xml:space="preserve">до </w:t>
            </w:r>
            <w:r w:rsidR="00EB61F0">
              <w:rPr>
                <w:rFonts w:ascii="PT Astra Serif" w:hAnsi="PT Astra Serif"/>
                <w:sz w:val="28"/>
                <w:szCs w:val="28"/>
              </w:rPr>
              <w:t>5</w:t>
            </w:r>
            <w:r w:rsidRPr="00C578FF">
              <w:rPr>
                <w:rFonts w:ascii="PT Astra Serif" w:hAnsi="PT Astra Serif"/>
                <w:sz w:val="28"/>
                <w:szCs w:val="28"/>
              </w:rPr>
              <w:t>00 человек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EB61F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C578FF" w:rsidRPr="00C578FF" w:rsidTr="00EB61F0">
        <w:trPr>
          <w:trHeight w:val="52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FF" w:rsidRPr="00C578FF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500 до 1 000 человек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C578FF" w:rsidRPr="00C578FF" w:rsidRDefault="00EB61F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EB61F0" w:rsidRPr="00C578FF" w:rsidTr="00EB61F0">
        <w:trPr>
          <w:trHeight w:val="47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C578FF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C578FF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1F0" w:rsidRPr="00C578FF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более 1 001 человека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B61F0" w:rsidRPr="00C578FF" w:rsidRDefault="00EB61F0" w:rsidP="00EB61F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</w:tr>
      <w:tr w:rsidR="00C578FF" w:rsidRPr="00C578FF" w:rsidTr="00C578FF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Уровень софинансирования проекта за с</w:t>
            </w:r>
            <w:r>
              <w:rPr>
                <w:rFonts w:ascii="PT Astra Serif" w:hAnsi="PT Astra Serif"/>
                <w:sz w:val="28"/>
                <w:szCs w:val="28"/>
              </w:rPr>
              <w:t>чет средств инициатора проекта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 </w:t>
            </w:r>
            <w:r w:rsidRPr="00C578FF">
              <w:rPr>
                <w:rFonts w:ascii="PT Astra Serif" w:hAnsi="PT Astra Serif"/>
                <w:sz w:val="28"/>
                <w:szCs w:val="28"/>
              </w:rPr>
              <w:t xml:space="preserve">3% </w:t>
            </w:r>
            <w:r>
              <w:rPr>
                <w:rFonts w:ascii="PT Astra Serif" w:hAnsi="PT Astra Serif"/>
                <w:sz w:val="28"/>
                <w:szCs w:val="28"/>
              </w:rPr>
              <w:t>от общей стоимости затрат на реализацию инициативного проекта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C578FF" w:rsidRPr="00C578FF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3,1% до </w:t>
            </w:r>
            <w:r w:rsidR="00EB61F0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EB61F0" w:rsidRPr="00C578FF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1F0" w:rsidRPr="00C578FF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1F0" w:rsidRPr="00C578FF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1F0" w:rsidRDefault="00EB61F0" w:rsidP="00EB61F0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7,1</w:t>
            </w:r>
            <w:r w:rsidRPr="00EB61F0">
              <w:rPr>
                <w:rFonts w:ascii="PT Astra Serif" w:hAnsi="PT Astra Serif"/>
                <w:sz w:val="28"/>
                <w:szCs w:val="28"/>
              </w:rPr>
              <w:t xml:space="preserve">% до </w:t>
            </w: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Pr="00EB61F0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B61F0" w:rsidRPr="00C578FF" w:rsidRDefault="00EB61F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</w:tr>
      <w:tr w:rsidR="00EB61F0" w:rsidRPr="00C578FF" w:rsidTr="00EB61F0">
        <w:trPr>
          <w:trHeight w:val="38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C578FF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61F0" w:rsidRPr="00C578FF" w:rsidRDefault="00EB61F0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61F0" w:rsidRPr="00C578FF" w:rsidRDefault="00EB61F0" w:rsidP="0089240C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EB61F0">
              <w:rPr>
                <w:rFonts w:ascii="PT Astra Serif" w:hAnsi="PT Astra Serif"/>
                <w:sz w:val="28"/>
                <w:szCs w:val="28"/>
              </w:rPr>
              <w:t xml:space="preserve">свыше </w:t>
            </w:r>
            <w:r w:rsidR="0089240C">
              <w:rPr>
                <w:rFonts w:ascii="PT Astra Serif" w:hAnsi="PT Astra Serif"/>
                <w:sz w:val="28"/>
                <w:szCs w:val="28"/>
              </w:rPr>
              <w:t>10</w:t>
            </w:r>
            <w:r w:rsidRPr="00EB61F0">
              <w:rPr>
                <w:rFonts w:ascii="PT Astra Serif" w:hAnsi="PT Astra Serif"/>
                <w:sz w:val="28"/>
                <w:szCs w:val="28"/>
              </w:rPr>
              <w:t>,1%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EB61F0" w:rsidRPr="00C578FF" w:rsidRDefault="00EB61F0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</w:tr>
      <w:tr w:rsidR="00C578FF" w:rsidRPr="00C578FF" w:rsidTr="00C578FF">
        <w:trPr>
          <w:trHeight w:val="66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89240C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Участие инициатора проекта в имущественном и (или) трудовом участии (неоплачиваемый труд, оборудование, материалы и другое)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не предусматривается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C578FF" w:rsidRPr="00C578FF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предусматривается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1</w:t>
            </w:r>
            <w:r w:rsidR="00EB61F0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C578FF" w:rsidRPr="00C578FF" w:rsidTr="00C578FF">
        <w:trPr>
          <w:trHeight w:val="48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89240C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Предусмотрено ли после реализации проекта содержание объекта общественной инфраструктуры города Югорска за счет средств инициатора проекта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не предусмотрено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C578FF" w:rsidRPr="00C578FF" w:rsidTr="00C578FF">
        <w:trPr>
          <w:trHeight w:val="426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предусмотрено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C578F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C578FF" w:rsidRPr="00C578FF" w:rsidTr="008A29B9">
        <w:trPr>
          <w:trHeight w:val="259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89240C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8A29B9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Использование средств информирования населения в процессе отбора приоритетной проблемы и разработки проекта (баллы суммируются)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отсутствует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578FF" w:rsidRPr="00C578FF" w:rsidRDefault="00C578FF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78F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8A29B9" w:rsidRPr="00C578FF" w:rsidTr="008A29B9">
        <w:trPr>
          <w:trHeight w:val="2731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29B9" w:rsidRPr="00C578FF" w:rsidRDefault="008A29B9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29B9" w:rsidRPr="00C578FF" w:rsidRDefault="008A29B9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29B9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Размещение информации в </w:t>
            </w:r>
            <w:r w:rsidRPr="00C578FF">
              <w:rPr>
                <w:rFonts w:ascii="PT Astra Serif" w:hAnsi="PT Astra Serif"/>
                <w:sz w:val="28"/>
                <w:szCs w:val="28"/>
              </w:rPr>
              <w:t>социальны</w:t>
            </w:r>
            <w:r>
              <w:rPr>
                <w:rFonts w:ascii="PT Astra Serif" w:hAnsi="PT Astra Serif"/>
                <w:sz w:val="28"/>
                <w:szCs w:val="28"/>
              </w:rPr>
              <w:t>х</w:t>
            </w:r>
            <w:r w:rsidRPr="00C578FF">
              <w:rPr>
                <w:rFonts w:ascii="PT Astra Serif" w:hAnsi="PT Astra Serif"/>
                <w:sz w:val="28"/>
                <w:szCs w:val="28"/>
              </w:rPr>
              <w:t xml:space="preserve"> сет</w:t>
            </w:r>
            <w:r>
              <w:rPr>
                <w:rFonts w:ascii="PT Astra Serif" w:hAnsi="PT Astra Serif"/>
                <w:sz w:val="28"/>
                <w:szCs w:val="28"/>
              </w:rPr>
              <w:t>ях:</w:t>
            </w:r>
          </w:p>
          <w:p w:rsidR="008A29B9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не менее 3 уникальных постов вне зависимости от количества ресурсов</w:t>
            </w:r>
          </w:p>
          <w:p w:rsidR="008A29B9" w:rsidRPr="00C578FF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на ресурсах с суммарным числом подписчиков не менее 1 000 человек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A29B9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9240C" w:rsidRDefault="0089240C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A29B9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8B7B64">
              <w:rPr>
                <w:rFonts w:ascii="PT Astra Serif" w:hAnsi="PT Astra Serif"/>
                <w:sz w:val="28"/>
                <w:szCs w:val="28"/>
              </w:rPr>
              <w:t xml:space="preserve"> балла за каждый пост</w:t>
            </w:r>
          </w:p>
          <w:p w:rsidR="008A29B9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A29B9" w:rsidRDefault="008A29B9" w:rsidP="008A29B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A29B9" w:rsidRPr="00C578FF" w:rsidRDefault="008B7B64" w:rsidP="008B7B64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 баллов</w:t>
            </w:r>
          </w:p>
        </w:tc>
      </w:tr>
      <w:tr w:rsidR="00321C28" w:rsidRPr="00C578FF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C28" w:rsidRPr="00C578FF" w:rsidRDefault="00321C28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1C28" w:rsidRPr="00C578FF" w:rsidRDefault="00321C28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C28" w:rsidRPr="00C578FF" w:rsidRDefault="008A29B9" w:rsidP="008A29B9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опрос не менее 50% от числа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прямых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благополучателей </w:t>
            </w:r>
            <w:r w:rsidR="00321C28">
              <w:rPr>
                <w:rFonts w:ascii="PT Astra Serif" w:hAnsi="PT Astra Serif"/>
                <w:sz w:val="28"/>
                <w:szCs w:val="28"/>
              </w:rPr>
              <w:t>на Платформе обратной связи ЕПГУ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321C28" w:rsidRPr="00C578FF" w:rsidRDefault="008A29B9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8B7B64" w:rsidRPr="00C578FF" w:rsidTr="00C578FF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B64" w:rsidRPr="00C578FF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7B64" w:rsidRPr="00C578FF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B64" w:rsidRPr="00C578FF" w:rsidRDefault="008B7B64" w:rsidP="00FF3658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Использование информационных стендов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B7B64" w:rsidRPr="00C578FF" w:rsidRDefault="008B7B64" w:rsidP="00FF36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B7B64" w:rsidRPr="00C578FF" w:rsidTr="008B7B64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7B64" w:rsidRPr="00C578FF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7B64" w:rsidRPr="00C578FF" w:rsidRDefault="008B7B64" w:rsidP="00C578FF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B64" w:rsidRPr="00C578FF" w:rsidRDefault="008B7B64" w:rsidP="008B7B64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Использование качественной полиграфии (формат не менее А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4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полноцвет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8B7B64" w:rsidRPr="00C578FF" w:rsidRDefault="008B7B64" w:rsidP="00C578F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</w:tbl>
    <w:p w:rsidR="00C578FF" w:rsidRPr="00C578FF" w:rsidRDefault="00C578FF" w:rsidP="00C578FF">
      <w:pPr>
        <w:spacing w:after="0" w:line="240" w:lineRule="auto"/>
        <w:jc w:val="both"/>
        <w:rPr>
          <w:rFonts w:ascii="PT Astra Serif" w:hAnsi="PT Astra Serif"/>
          <w:bCs/>
          <w:iCs/>
          <w:sz w:val="28"/>
          <w:szCs w:val="28"/>
        </w:rPr>
      </w:pPr>
    </w:p>
    <w:p w:rsidR="00C578FF" w:rsidRDefault="00C578FF" w:rsidP="00C578F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578FF">
        <w:rPr>
          <w:rFonts w:ascii="PT Astra Serif" w:hAnsi="PT Astra Serif"/>
          <w:sz w:val="28"/>
          <w:szCs w:val="28"/>
        </w:rPr>
        <w:br w:type="page"/>
      </w:r>
    </w:p>
    <w:p w:rsidR="008B7B64" w:rsidRPr="00C76DB7" w:rsidRDefault="008B7B64" w:rsidP="008B7B64">
      <w:pPr>
        <w:spacing w:after="0" w:line="240" w:lineRule="auto"/>
        <w:ind w:left="5245"/>
        <w:jc w:val="right"/>
        <w:rPr>
          <w:rFonts w:ascii="PT Astra Serif" w:hAnsi="PT Astra Serif"/>
          <w:b/>
          <w:sz w:val="28"/>
          <w:szCs w:val="28"/>
        </w:rPr>
      </w:pPr>
      <w:r w:rsidRPr="00C76DB7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9E6B71">
        <w:rPr>
          <w:rFonts w:ascii="PT Astra Serif" w:hAnsi="PT Astra Serif"/>
          <w:b/>
          <w:sz w:val="28"/>
          <w:szCs w:val="28"/>
        </w:rPr>
        <w:t>2</w:t>
      </w:r>
    </w:p>
    <w:p w:rsidR="008B7B64" w:rsidRPr="00C76DB7" w:rsidRDefault="008B7B64" w:rsidP="008B7B64">
      <w:pPr>
        <w:spacing w:after="0" w:line="240" w:lineRule="auto"/>
        <w:ind w:left="5245"/>
        <w:jc w:val="right"/>
        <w:rPr>
          <w:rFonts w:ascii="PT Astra Serif" w:hAnsi="PT Astra Serif"/>
          <w:b/>
          <w:sz w:val="28"/>
          <w:szCs w:val="28"/>
        </w:rPr>
      </w:pPr>
      <w:r w:rsidRPr="00C76DB7">
        <w:rPr>
          <w:rFonts w:ascii="PT Astra Serif" w:hAnsi="PT Astra Serif"/>
          <w:b/>
          <w:sz w:val="28"/>
          <w:szCs w:val="28"/>
        </w:rPr>
        <w:t>к решению Думы города Югорска</w:t>
      </w:r>
    </w:p>
    <w:p w:rsidR="008B7B64" w:rsidRPr="00C76DB7" w:rsidRDefault="008B7B64" w:rsidP="008B7B64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8"/>
          <w:szCs w:val="28"/>
        </w:rPr>
      </w:pPr>
      <w:r w:rsidRPr="00C76DB7">
        <w:rPr>
          <w:rFonts w:ascii="PT Astra Serif" w:hAnsi="PT Astra Serif"/>
          <w:b/>
          <w:sz w:val="28"/>
          <w:szCs w:val="28"/>
        </w:rPr>
        <w:t>от _____________ 2026 года №  ____</w:t>
      </w:r>
      <w:r w:rsidRPr="00C76DB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B7B64">
        <w:rPr>
          <w:rFonts w:ascii="PT Astra Serif" w:hAnsi="PT Astra Serif"/>
          <w:b/>
          <w:sz w:val="28"/>
          <w:szCs w:val="28"/>
        </w:rPr>
        <w:t>Порядок</w:t>
      </w:r>
    </w:p>
    <w:p w:rsidR="008B7B64" w:rsidRPr="008B7B64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B7B64">
        <w:rPr>
          <w:rFonts w:ascii="PT Astra Serif" w:hAnsi="PT Astra Serif"/>
          <w:b/>
          <w:sz w:val="28"/>
          <w:szCs w:val="28"/>
        </w:rPr>
        <w:t>определения части территории города Югорска, на которой могут</w:t>
      </w:r>
    </w:p>
    <w:p w:rsidR="008B7B64" w:rsidRPr="008B7B64" w:rsidRDefault="008B7B64" w:rsidP="008B7B6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B7B64">
        <w:rPr>
          <w:rFonts w:ascii="PT Astra Serif" w:hAnsi="PT Astra Serif"/>
          <w:b/>
          <w:sz w:val="28"/>
          <w:szCs w:val="28"/>
        </w:rPr>
        <w:t>реализовываться инициативные проекты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8B7B6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1. Общие положения</w:t>
      </w:r>
    </w:p>
    <w:p w:rsidR="008B7B64" w:rsidRPr="008B7B64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1.1. Настоящий порядок устанавливает процедуру определения территории, части территории города Югорска, на которой могут реализовываться инициативные проекты (далее – территория).</w:t>
      </w:r>
    </w:p>
    <w:p w:rsidR="008B7B64" w:rsidRPr="008B7B64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1.2. Территория, на которой могут реализовываться инициативные проекты, определяется постановлением</w:t>
      </w:r>
      <w:r>
        <w:rPr>
          <w:rFonts w:ascii="PT Astra Serif" w:hAnsi="PT Astra Serif"/>
          <w:sz w:val="28"/>
          <w:szCs w:val="28"/>
        </w:rPr>
        <w:t xml:space="preserve"> администрации города Югорска.</w:t>
      </w:r>
    </w:p>
    <w:p w:rsidR="008B7B64" w:rsidRPr="008B7B64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1.3. С заявлением об определении территории, на которой может реализовываться инициативный проект, вправе обратиться инициаторы проекта.</w:t>
      </w:r>
    </w:p>
    <w:p w:rsidR="008B7B64" w:rsidRPr="008B7B64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1.4. Инициативные проекты могут реализовываться в границах города Югорска в пределах следующих территорий:</w:t>
      </w:r>
    </w:p>
    <w:p w:rsidR="008B7B64" w:rsidRPr="008B7B64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1) в границах территорий территориального общественного самоуправления;</w:t>
      </w:r>
    </w:p>
    <w:p w:rsidR="008B7B64" w:rsidRPr="008B7B64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B7B64">
        <w:rPr>
          <w:rFonts w:ascii="PT Astra Serif" w:hAnsi="PT Astra Serif"/>
          <w:sz w:val="28"/>
          <w:szCs w:val="28"/>
        </w:rPr>
        <w:t>) территории общего пользования.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8B7B6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8B7B64" w:rsidRPr="008B7B64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2.1. Для установления территории, на которой могут реализовываться инициативные проекты, инициатор проекта обращается в администрацию города Югорска с заявлением об определении территории, на которой планируется реализация инициативного проекта с описанием ее границ (приложение).</w:t>
      </w:r>
    </w:p>
    <w:p w:rsidR="008B7B64" w:rsidRPr="008B7B64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2.2. Заявление об определении территории, на которой планируется реализация инициативного проекта</w:t>
      </w:r>
      <w:r>
        <w:rPr>
          <w:rFonts w:ascii="PT Astra Serif" w:hAnsi="PT Astra Serif"/>
          <w:sz w:val="28"/>
          <w:szCs w:val="28"/>
        </w:rPr>
        <w:t>,</w:t>
      </w:r>
      <w:r w:rsidRPr="008B7B64">
        <w:rPr>
          <w:rFonts w:ascii="PT Astra Serif" w:hAnsi="PT Astra Serif"/>
          <w:sz w:val="28"/>
          <w:szCs w:val="28"/>
        </w:rPr>
        <w:t xml:space="preserve"> подп</w:t>
      </w:r>
      <w:r>
        <w:rPr>
          <w:rFonts w:ascii="PT Astra Serif" w:hAnsi="PT Astra Serif"/>
          <w:sz w:val="28"/>
          <w:szCs w:val="28"/>
        </w:rPr>
        <w:t>исывается инициаторами проекта.</w:t>
      </w:r>
    </w:p>
    <w:p w:rsidR="008B7B64" w:rsidRPr="008B7B64" w:rsidRDefault="008B7B64" w:rsidP="008B7B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В случае</w:t>
      </w:r>
      <w:proofErr w:type="gramStart"/>
      <w:r w:rsidRPr="008B7B64">
        <w:rPr>
          <w:rFonts w:ascii="PT Astra Serif" w:hAnsi="PT Astra Serif"/>
          <w:sz w:val="28"/>
          <w:szCs w:val="28"/>
        </w:rPr>
        <w:t>,</w:t>
      </w:r>
      <w:proofErr w:type="gramEnd"/>
      <w:r w:rsidRPr="008B7B64">
        <w:rPr>
          <w:rFonts w:ascii="PT Astra Serif" w:hAnsi="PT Astra Serif"/>
          <w:sz w:val="28"/>
          <w:szCs w:val="28"/>
        </w:rPr>
        <w:t xml:space="preserve"> если инициатором проекта является инициативная группа граждан, заявление подписывается всеми членами инициативной группы, с указанием фамилий, имен, от</w:t>
      </w:r>
      <w:r>
        <w:rPr>
          <w:rFonts w:ascii="PT Astra Serif" w:hAnsi="PT Astra Serif"/>
          <w:sz w:val="28"/>
          <w:szCs w:val="28"/>
        </w:rPr>
        <w:t>честв, адреса места жительства.</w:t>
      </w:r>
    </w:p>
    <w:p w:rsidR="00FF6629" w:rsidRPr="00FF6629" w:rsidRDefault="00FF6629" w:rsidP="00FF66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</w:t>
      </w:r>
      <w:r w:rsidR="008B7B64" w:rsidRPr="00FF6629">
        <w:rPr>
          <w:rFonts w:ascii="PT Astra Serif" w:hAnsi="PT Astra Serif"/>
          <w:sz w:val="28"/>
          <w:szCs w:val="28"/>
        </w:rPr>
        <w:t xml:space="preserve">Заявление является приложением к </w:t>
      </w:r>
      <w:r w:rsidRPr="00FF6629">
        <w:rPr>
          <w:rFonts w:ascii="PT Astra Serif" w:hAnsi="PT Astra Serif"/>
          <w:sz w:val="28"/>
          <w:szCs w:val="28"/>
        </w:rPr>
        <w:t>инициативному проекту.</w:t>
      </w:r>
    </w:p>
    <w:p w:rsidR="008B7B64" w:rsidRPr="008B7B64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 xml:space="preserve">2.4. Администрация города Югорска </w:t>
      </w:r>
      <w:r w:rsidR="00FF6629">
        <w:rPr>
          <w:rFonts w:ascii="PT Astra Serif" w:hAnsi="PT Astra Serif"/>
          <w:sz w:val="28"/>
          <w:szCs w:val="28"/>
        </w:rPr>
        <w:t xml:space="preserve">одновременно с принятием решения о поддержке (или отказе </w:t>
      </w:r>
      <w:r w:rsidRPr="008B7B64">
        <w:rPr>
          <w:rFonts w:ascii="PT Astra Serif" w:hAnsi="PT Astra Serif"/>
          <w:sz w:val="28"/>
          <w:szCs w:val="28"/>
        </w:rPr>
        <w:t xml:space="preserve">в </w:t>
      </w:r>
      <w:r w:rsidR="00FF6629">
        <w:rPr>
          <w:rFonts w:ascii="PT Astra Serif" w:hAnsi="PT Astra Serif"/>
          <w:sz w:val="28"/>
          <w:szCs w:val="28"/>
        </w:rPr>
        <w:t xml:space="preserve">поддержке) инициативного проекта </w:t>
      </w:r>
      <w:r w:rsidRPr="008B7B64">
        <w:rPr>
          <w:rFonts w:ascii="PT Astra Serif" w:hAnsi="PT Astra Serif"/>
          <w:sz w:val="28"/>
          <w:szCs w:val="28"/>
        </w:rPr>
        <w:t>принимает решение:</w:t>
      </w:r>
    </w:p>
    <w:p w:rsidR="008B7B64" w:rsidRPr="008B7B64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1) об определении границ территории, на которой планируется реализовывать инициативный проект;</w:t>
      </w:r>
    </w:p>
    <w:p w:rsidR="008B7B64" w:rsidRPr="008B7B64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2) об отказе в определении границ территории, на которой планируется реализовывать инициативный проект.</w:t>
      </w:r>
    </w:p>
    <w:p w:rsidR="008B7B64" w:rsidRPr="008B7B64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8B7B64" w:rsidRPr="008B7B64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1) территория выходит за пределы территории города Югорска;</w:t>
      </w:r>
    </w:p>
    <w:p w:rsidR="008B7B64" w:rsidRPr="008B7B64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 xml:space="preserve">2) в границах запрашиваемой территории реализуется аналогичный по характеристике, содержанию и </w:t>
      </w:r>
      <w:proofErr w:type="gramStart"/>
      <w:r w:rsidRPr="008B7B64">
        <w:rPr>
          <w:rFonts w:ascii="PT Astra Serif" w:hAnsi="PT Astra Serif"/>
          <w:sz w:val="28"/>
          <w:szCs w:val="28"/>
        </w:rPr>
        <w:t>прямым</w:t>
      </w:r>
      <w:proofErr w:type="gramEnd"/>
      <w:r w:rsidRPr="008B7B6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B7B64">
        <w:rPr>
          <w:rFonts w:ascii="PT Astra Serif" w:hAnsi="PT Astra Serif"/>
          <w:sz w:val="28"/>
          <w:szCs w:val="28"/>
        </w:rPr>
        <w:t>благополучателям</w:t>
      </w:r>
      <w:proofErr w:type="spellEnd"/>
      <w:r w:rsidRPr="008B7B64">
        <w:rPr>
          <w:rFonts w:ascii="PT Astra Serif" w:hAnsi="PT Astra Serif"/>
          <w:sz w:val="28"/>
          <w:szCs w:val="28"/>
        </w:rPr>
        <w:t xml:space="preserve"> инициативный проект;</w:t>
      </w:r>
    </w:p>
    <w:p w:rsidR="008B7B64" w:rsidRPr="008B7B64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lastRenderedPageBreak/>
        <w:t>3)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8B7B64" w:rsidRPr="008B7B64" w:rsidRDefault="008B7B64" w:rsidP="00FF66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4) реализация инициативного проекта на запрашиваемой территории противоречит нормам законодательства Российской Федерации или законодательства Ханты-Мансийского автономного округа - Югры, либо муниципальным нормативным</w:t>
      </w:r>
      <w:r w:rsidR="00FF6629">
        <w:rPr>
          <w:rFonts w:ascii="PT Astra Serif" w:hAnsi="PT Astra Serif"/>
          <w:sz w:val="28"/>
          <w:szCs w:val="28"/>
        </w:rPr>
        <w:t xml:space="preserve"> правовым актам города Югорска.</w:t>
      </w:r>
    </w:p>
    <w:p w:rsidR="008B7B64" w:rsidRPr="008B7B64" w:rsidRDefault="008B7B64" w:rsidP="009E6B7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ab/>
        <w:t>2.7. При установлении случаев, указанных в пункте 2.5 настоящего Порядка, администрация города Югорска вправе рекомендовать инициаторам проекта рассмотреть иную территорию для ре</w:t>
      </w:r>
      <w:r w:rsidR="009E6B71">
        <w:rPr>
          <w:rFonts w:ascii="PT Astra Serif" w:hAnsi="PT Astra Serif"/>
          <w:sz w:val="28"/>
          <w:szCs w:val="28"/>
        </w:rPr>
        <w:t>ализации инициативного проекта.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ab/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города Югорска соответствующего решения.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Pr="008B7B64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к Порядку определения части территории</w:t>
      </w: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 xml:space="preserve"> города Югорска, на </w:t>
      </w:r>
      <w:proofErr w:type="gramStart"/>
      <w:r w:rsidRPr="008B7B64">
        <w:rPr>
          <w:rFonts w:ascii="PT Astra Serif" w:hAnsi="PT Astra Serif"/>
          <w:sz w:val="28"/>
          <w:szCs w:val="28"/>
        </w:rPr>
        <w:t>которой</w:t>
      </w:r>
      <w:proofErr w:type="gramEnd"/>
      <w:r w:rsidRPr="008B7B64">
        <w:rPr>
          <w:rFonts w:ascii="PT Astra Serif" w:hAnsi="PT Astra Serif"/>
          <w:sz w:val="28"/>
          <w:szCs w:val="28"/>
        </w:rPr>
        <w:t xml:space="preserve"> могут</w:t>
      </w: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реализовываться инициативные проекты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 xml:space="preserve">В администрацию города Югорска </w:t>
      </w: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________________________________</w:t>
      </w: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 xml:space="preserve"> (инициаторы проекта)</w:t>
      </w: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________________________________</w:t>
      </w:r>
    </w:p>
    <w:p w:rsidR="008B7B64" w:rsidRPr="008B7B64" w:rsidRDefault="008B7B64" w:rsidP="009E6B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________________________________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9E6B7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Заявление</w:t>
      </w:r>
    </w:p>
    <w:p w:rsidR="008B7B64" w:rsidRPr="008B7B64" w:rsidRDefault="008B7B64" w:rsidP="009E6B7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об определении территории, на которой</w:t>
      </w:r>
    </w:p>
    <w:p w:rsidR="008B7B64" w:rsidRPr="008B7B64" w:rsidRDefault="008B7B64" w:rsidP="009E6B7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планируется реализация инициативного проекта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Pr="008B7B64" w:rsidRDefault="008B7B64" w:rsidP="009E6B7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B7B64">
        <w:rPr>
          <w:rFonts w:ascii="PT Astra Serif" w:hAnsi="PT Astra Serif"/>
          <w:sz w:val="28"/>
          <w:szCs w:val="28"/>
        </w:rPr>
        <w:t xml:space="preserve">В соответствии со статьей </w:t>
      </w:r>
      <w:r w:rsidR="009E6B71">
        <w:rPr>
          <w:rFonts w:ascii="PT Astra Serif" w:hAnsi="PT Astra Serif"/>
          <w:sz w:val="28"/>
          <w:szCs w:val="28"/>
        </w:rPr>
        <w:t>49</w:t>
      </w:r>
      <w:r w:rsidRPr="008B7B64">
        <w:rPr>
          <w:rFonts w:ascii="PT Astra Serif" w:hAnsi="PT Astra Serif"/>
          <w:sz w:val="28"/>
          <w:szCs w:val="28"/>
        </w:rPr>
        <w:t xml:space="preserve"> Федерального закона от </w:t>
      </w:r>
      <w:r w:rsidR="009E6B71">
        <w:rPr>
          <w:rFonts w:ascii="PT Astra Serif" w:hAnsi="PT Astra Serif"/>
          <w:sz w:val="28"/>
          <w:szCs w:val="28"/>
        </w:rPr>
        <w:t>2</w:t>
      </w:r>
      <w:r w:rsidRPr="008B7B64">
        <w:rPr>
          <w:rFonts w:ascii="PT Astra Serif" w:hAnsi="PT Astra Serif"/>
          <w:sz w:val="28"/>
          <w:szCs w:val="28"/>
        </w:rPr>
        <w:t>0.0</w:t>
      </w:r>
      <w:r w:rsidR="009E6B71">
        <w:rPr>
          <w:rFonts w:ascii="PT Astra Serif" w:hAnsi="PT Astra Serif"/>
          <w:sz w:val="28"/>
          <w:szCs w:val="28"/>
        </w:rPr>
        <w:t>3</w:t>
      </w:r>
      <w:r w:rsidRPr="008B7B64">
        <w:rPr>
          <w:rFonts w:ascii="PT Astra Serif" w:hAnsi="PT Astra Serif"/>
          <w:sz w:val="28"/>
          <w:szCs w:val="28"/>
        </w:rPr>
        <w:t>.20</w:t>
      </w:r>
      <w:r w:rsidR="009E6B71">
        <w:rPr>
          <w:rFonts w:ascii="PT Astra Serif" w:hAnsi="PT Astra Serif"/>
          <w:sz w:val="28"/>
          <w:szCs w:val="28"/>
        </w:rPr>
        <w:t>25</w:t>
      </w:r>
      <w:r w:rsidRPr="008B7B64">
        <w:rPr>
          <w:rFonts w:ascii="PT Astra Serif" w:hAnsi="PT Astra Serif"/>
          <w:sz w:val="28"/>
          <w:szCs w:val="28"/>
        </w:rPr>
        <w:t xml:space="preserve"> № </w:t>
      </w:r>
      <w:r w:rsidR="009E6B71">
        <w:rPr>
          <w:rFonts w:ascii="PT Astra Serif" w:hAnsi="PT Astra Serif"/>
          <w:sz w:val="28"/>
          <w:szCs w:val="28"/>
        </w:rPr>
        <w:t>3</w:t>
      </w:r>
      <w:r w:rsidRPr="008B7B64">
        <w:rPr>
          <w:rFonts w:ascii="PT Astra Serif" w:hAnsi="PT Astra Serif"/>
          <w:sz w:val="28"/>
          <w:szCs w:val="28"/>
        </w:rPr>
        <w:t xml:space="preserve">3-ФЗ «Об общих принципах организации местного самоуправления в </w:t>
      </w:r>
      <w:r w:rsidR="009E6B71">
        <w:rPr>
          <w:rFonts w:ascii="PT Astra Serif" w:hAnsi="PT Astra Serif"/>
          <w:sz w:val="28"/>
          <w:szCs w:val="28"/>
        </w:rPr>
        <w:t>единой системе публичной власти</w:t>
      </w:r>
      <w:r w:rsidRPr="008B7B64">
        <w:rPr>
          <w:rFonts w:ascii="PT Astra Serif" w:hAnsi="PT Astra Serif"/>
          <w:sz w:val="28"/>
          <w:szCs w:val="28"/>
        </w:rPr>
        <w:t>», решением Думы города Югорская от «___» _____________ 202___ года № ____ «Об утверждении Порядка определения части территории города Югорска, на которой могут реализовываться инициативные проекты» просим определить территорию</w:t>
      </w:r>
      <w:r w:rsidR="009E6B71">
        <w:rPr>
          <w:rFonts w:ascii="PT Astra Serif" w:hAnsi="PT Astra Serif"/>
          <w:sz w:val="28"/>
          <w:szCs w:val="28"/>
        </w:rPr>
        <w:t xml:space="preserve"> (</w:t>
      </w:r>
      <w:r w:rsidRPr="008B7B64">
        <w:rPr>
          <w:rFonts w:ascii="PT Astra Serif" w:hAnsi="PT Astra Serif"/>
          <w:sz w:val="28"/>
          <w:szCs w:val="28"/>
        </w:rPr>
        <w:t>часть территории города Югорска</w:t>
      </w:r>
      <w:r w:rsidR="009E6B71">
        <w:rPr>
          <w:rFonts w:ascii="PT Astra Serif" w:hAnsi="PT Astra Serif"/>
          <w:sz w:val="28"/>
          <w:szCs w:val="28"/>
        </w:rPr>
        <w:t xml:space="preserve">) ____________________________________________________________ </w:t>
      </w:r>
      <w:r w:rsidR="009E6B71" w:rsidRPr="009E6B71">
        <w:rPr>
          <w:rFonts w:ascii="PT Astra Serif" w:hAnsi="PT Astra Serif"/>
          <w:i/>
          <w:sz w:val="28"/>
          <w:szCs w:val="28"/>
        </w:rPr>
        <w:t>(описание)</w:t>
      </w:r>
      <w:r w:rsidRPr="008B7B64">
        <w:rPr>
          <w:rFonts w:ascii="PT Astra Serif" w:hAnsi="PT Astra Serif"/>
          <w:sz w:val="28"/>
          <w:szCs w:val="28"/>
        </w:rPr>
        <w:t>, на которой может реализовываться инициативный проект</w:t>
      </w:r>
      <w:r w:rsidR="009E6B71">
        <w:rPr>
          <w:rFonts w:ascii="PT Astra Serif" w:hAnsi="PT Astra Serif"/>
          <w:sz w:val="28"/>
          <w:szCs w:val="28"/>
        </w:rPr>
        <w:t xml:space="preserve"> </w:t>
      </w:r>
      <w:r w:rsidRPr="008B7B64">
        <w:rPr>
          <w:rFonts w:ascii="PT Astra Serif" w:hAnsi="PT Astra Serif"/>
          <w:sz w:val="28"/>
          <w:szCs w:val="28"/>
        </w:rPr>
        <w:t>__________________________________________.</w:t>
      </w:r>
      <w:proofErr w:type="gramEnd"/>
    </w:p>
    <w:p w:rsidR="008B7B64" w:rsidRPr="008B7B64" w:rsidRDefault="008B7B64" w:rsidP="009E6B7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(наименование инициативного проекта)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9E6B71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  _______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Дата, время подачи заявления</w:t>
      </w:r>
    </w:p>
    <w:p w:rsidR="008B7B64" w:rsidRPr="008B7B64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Default="008B7B64" w:rsidP="008B7B6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B7B64">
        <w:rPr>
          <w:rFonts w:ascii="PT Astra Serif" w:hAnsi="PT Astra Serif"/>
          <w:sz w:val="28"/>
          <w:szCs w:val="28"/>
        </w:rPr>
        <w:t>Инициато</w:t>
      </w:r>
      <w:proofErr w:type="gramStart"/>
      <w:r w:rsidRPr="008B7B64">
        <w:rPr>
          <w:rFonts w:ascii="PT Astra Serif" w:hAnsi="PT Astra Serif"/>
          <w:sz w:val="28"/>
          <w:szCs w:val="28"/>
        </w:rPr>
        <w:t>р(</w:t>
      </w:r>
      <w:proofErr w:type="gramEnd"/>
      <w:r w:rsidRPr="008B7B64">
        <w:rPr>
          <w:rFonts w:ascii="PT Astra Serif" w:hAnsi="PT Astra Serif"/>
          <w:sz w:val="28"/>
          <w:szCs w:val="28"/>
        </w:rPr>
        <w:t>ы)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901"/>
        <w:gridCol w:w="4642"/>
      </w:tblGrid>
      <w:tr w:rsidR="009E6B71" w:rsidTr="009E6B71">
        <w:tc>
          <w:tcPr>
            <w:tcW w:w="594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п\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01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Фамилия Имя Отчество</w:t>
            </w:r>
          </w:p>
        </w:tc>
        <w:tc>
          <w:tcPr>
            <w:tcW w:w="4642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Адрес проживания</w:t>
            </w:r>
          </w:p>
        </w:tc>
      </w:tr>
      <w:tr w:rsidR="009E6B71" w:rsidTr="009E6B71">
        <w:tc>
          <w:tcPr>
            <w:tcW w:w="594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E6B71" w:rsidTr="009E6B71">
        <w:tc>
          <w:tcPr>
            <w:tcW w:w="594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E6B71" w:rsidTr="009E6B71">
        <w:tc>
          <w:tcPr>
            <w:tcW w:w="594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E6B71" w:rsidTr="009E6B71">
        <w:tc>
          <w:tcPr>
            <w:tcW w:w="594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37D0B" w:rsidTr="009E6B71">
        <w:tc>
          <w:tcPr>
            <w:tcW w:w="594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37D0B" w:rsidTr="009E6B71">
        <w:tc>
          <w:tcPr>
            <w:tcW w:w="594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37D0B" w:rsidTr="009E6B71">
        <w:tc>
          <w:tcPr>
            <w:tcW w:w="594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E6B71" w:rsidTr="009E6B71">
        <w:tc>
          <w:tcPr>
            <w:tcW w:w="594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37D0B" w:rsidTr="009E6B71">
        <w:tc>
          <w:tcPr>
            <w:tcW w:w="594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837D0B" w:rsidRDefault="00837D0B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E6B71" w:rsidTr="009E6B71">
        <w:tc>
          <w:tcPr>
            <w:tcW w:w="594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01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42" w:type="dxa"/>
          </w:tcPr>
          <w:p w:rsidR="009E6B71" w:rsidRDefault="009E6B71" w:rsidP="008B7B6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B7B64" w:rsidRDefault="008B7B6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6B71" w:rsidRPr="00C76DB7" w:rsidRDefault="009E6B71" w:rsidP="009E6B71">
      <w:pPr>
        <w:spacing w:after="0" w:line="240" w:lineRule="auto"/>
        <w:ind w:left="5245"/>
        <w:jc w:val="right"/>
        <w:rPr>
          <w:rFonts w:ascii="PT Astra Serif" w:hAnsi="PT Astra Serif"/>
          <w:b/>
          <w:sz w:val="28"/>
          <w:szCs w:val="28"/>
        </w:rPr>
      </w:pPr>
      <w:r w:rsidRPr="00C76DB7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836EE3">
        <w:rPr>
          <w:rFonts w:ascii="PT Astra Serif" w:hAnsi="PT Astra Serif"/>
          <w:b/>
          <w:sz w:val="28"/>
          <w:szCs w:val="28"/>
        </w:rPr>
        <w:t>3</w:t>
      </w:r>
    </w:p>
    <w:p w:rsidR="009E6B71" w:rsidRPr="00C76DB7" w:rsidRDefault="009E6B71" w:rsidP="009E6B71">
      <w:pPr>
        <w:spacing w:after="0" w:line="240" w:lineRule="auto"/>
        <w:ind w:left="5245"/>
        <w:jc w:val="right"/>
        <w:rPr>
          <w:rFonts w:ascii="PT Astra Serif" w:hAnsi="PT Astra Serif"/>
          <w:b/>
          <w:sz w:val="28"/>
          <w:szCs w:val="28"/>
        </w:rPr>
      </w:pPr>
      <w:r w:rsidRPr="00C76DB7">
        <w:rPr>
          <w:rFonts w:ascii="PT Astra Serif" w:hAnsi="PT Astra Serif"/>
          <w:b/>
          <w:sz w:val="28"/>
          <w:szCs w:val="28"/>
        </w:rPr>
        <w:t>к решению Думы города Югорска</w:t>
      </w:r>
    </w:p>
    <w:p w:rsidR="009E6B71" w:rsidRPr="00C76DB7" w:rsidRDefault="009E6B71" w:rsidP="009E6B71">
      <w:pPr>
        <w:spacing w:after="0" w:line="240" w:lineRule="auto"/>
        <w:ind w:left="5245"/>
        <w:jc w:val="right"/>
        <w:rPr>
          <w:rFonts w:ascii="PT Astra Serif" w:hAnsi="PT Astra Serif"/>
          <w:b/>
          <w:bCs/>
          <w:sz w:val="28"/>
          <w:szCs w:val="28"/>
        </w:rPr>
      </w:pPr>
      <w:r w:rsidRPr="00C76DB7">
        <w:rPr>
          <w:rFonts w:ascii="PT Astra Serif" w:hAnsi="PT Astra Serif"/>
          <w:b/>
          <w:sz w:val="28"/>
          <w:szCs w:val="28"/>
        </w:rPr>
        <w:t>от _____________ 2026 года №  ____</w:t>
      </w:r>
      <w:r w:rsidRPr="00C76DB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8B7B64" w:rsidRDefault="008B7B6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A286F" w:rsidRPr="003A286F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A286F">
        <w:rPr>
          <w:rFonts w:ascii="PT Astra Serif" w:hAnsi="PT Astra Serif"/>
          <w:b/>
          <w:bCs/>
          <w:sz w:val="28"/>
          <w:szCs w:val="28"/>
        </w:rPr>
        <w:t>Порядок</w:t>
      </w:r>
    </w:p>
    <w:p w:rsidR="003A286F" w:rsidRPr="003A286F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A286F">
        <w:rPr>
          <w:rFonts w:ascii="PT Astra Serif" w:hAnsi="PT Astra Serif"/>
          <w:b/>
          <w:bCs/>
          <w:sz w:val="28"/>
          <w:szCs w:val="28"/>
        </w:rPr>
        <w:t>формирования и деятельности конкурсной комиссии по проведению конкурсного отбора инициативных проектов для реализации на территории города Югорска</w:t>
      </w:r>
    </w:p>
    <w:p w:rsidR="003A286F" w:rsidRPr="003A286F" w:rsidRDefault="003A286F" w:rsidP="003A286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3A286F" w:rsidRPr="003A286F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A286F">
        <w:rPr>
          <w:rFonts w:ascii="PT Astra Serif" w:hAnsi="PT Astra Serif"/>
          <w:b/>
          <w:bCs/>
          <w:iCs/>
          <w:sz w:val="28"/>
          <w:szCs w:val="28"/>
        </w:rPr>
        <w:t>1. Общие положения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1.1. Настоящим Порядком определяется формирование и деятельности конкурсной комиссии по проведению конкурсного отбора инициативных проектов для реализации на территории города Югорска (далее – конкурсная комиссия, комиссия).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 xml:space="preserve">1.2. Конкурсная комиссия осуществляет свою деятельность в соответствии с Федеральным законом </w:t>
      </w:r>
      <w:hyperlink r:id="rId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3A286F">
          <w:rPr>
            <w:rStyle w:val="a8"/>
            <w:rFonts w:ascii="PT Astra Serif" w:hAnsi="PT Astra Serif"/>
            <w:sz w:val="28"/>
            <w:szCs w:val="28"/>
          </w:rPr>
          <w:t xml:space="preserve">от </w:t>
        </w:r>
        <w:r>
          <w:rPr>
            <w:rStyle w:val="a8"/>
            <w:rFonts w:ascii="PT Astra Serif" w:hAnsi="PT Astra Serif"/>
            <w:sz w:val="28"/>
            <w:szCs w:val="28"/>
          </w:rPr>
          <w:t>2</w:t>
        </w:r>
        <w:r w:rsidRPr="003A286F">
          <w:rPr>
            <w:rStyle w:val="a8"/>
            <w:rFonts w:ascii="PT Astra Serif" w:hAnsi="PT Astra Serif"/>
            <w:sz w:val="28"/>
            <w:szCs w:val="28"/>
          </w:rPr>
          <w:t>0.0</w:t>
        </w:r>
        <w:r>
          <w:rPr>
            <w:rStyle w:val="a8"/>
            <w:rFonts w:ascii="PT Astra Serif" w:hAnsi="PT Astra Serif"/>
            <w:sz w:val="28"/>
            <w:szCs w:val="28"/>
          </w:rPr>
          <w:t>3</w:t>
        </w:r>
        <w:r w:rsidRPr="003A286F">
          <w:rPr>
            <w:rStyle w:val="a8"/>
            <w:rFonts w:ascii="PT Astra Serif" w:hAnsi="PT Astra Serif"/>
            <w:sz w:val="28"/>
            <w:szCs w:val="28"/>
          </w:rPr>
          <w:t>.20</w:t>
        </w:r>
        <w:r>
          <w:rPr>
            <w:rStyle w:val="a8"/>
            <w:rFonts w:ascii="PT Astra Serif" w:hAnsi="PT Astra Serif"/>
            <w:sz w:val="28"/>
            <w:szCs w:val="28"/>
          </w:rPr>
          <w:t>25 № 3</w:t>
        </w:r>
        <w:r w:rsidRPr="003A286F">
          <w:rPr>
            <w:rStyle w:val="a8"/>
            <w:rFonts w:ascii="PT Astra Serif" w:hAnsi="PT Astra Serif"/>
            <w:sz w:val="28"/>
            <w:szCs w:val="28"/>
          </w:rPr>
          <w:t>3-ФЗ</w:t>
        </w:r>
      </w:hyperlink>
      <w:r w:rsidRPr="003A286F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rFonts w:ascii="PT Astra Serif" w:hAnsi="PT Astra Serif"/>
          <w:sz w:val="28"/>
          <w:szCs w:val="28"/>
        </w:rPr>
        <w:t>единой системе публичной власти</w:t>
      </w:r>
      <w:r w:rsidRPr="003A286F">
        <w:rPr>
          <w:rFonts w:ascii="PT Astra Serif" w:hAnsi="PT Astra Serif"/>
          <w:sz w:val="28"/>
          <w:szCs w:val="28"/>
        </w:rPr>
        <w:t xml:space="preserve">», </w:t>
      </w:r>
      <w:hyperlink r:id="rId11" w:tooltip="УСТАВ МО от 18.05.2005 № 689 Дума города Югорска&#10;&#10;УСТАВ ГОРОДА ЮГОРСКА" w:history="1">
        <w:r w:rsidRPr="003A286F">
          <w:rPr>
            <w:rStyle w:val="a8"/>
            <w:rFonts w:ascii="PT Astra Serif" w:hAnsi="PT Astra Serif"/>
            <w:sz w:val="28"/>
            <w:szCs w:val="28"/>
          </w:rPr>
          <w:t>Уставом города Югорска</w:t>
        </w:r>
      </w:hyperlink>
      <w:r w:rsidRPr="003A286F">
        <w:rPr>
          <w:rFonts w:ascii="PT Astra Serif" w:hAnsi="PT Astra Serif"/>
          <w:sz w:val="28"/>
          <w:szCs w:val="28"/>
        </w:rPr>
        <w:t>, Порядком выдвижения, внесения, обсуждения, рассмотрения инициативных проектов в городе Югорске (далее – Порядок проведения конкурсного отбора) и настоящего Положения.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 xml:space="preserve">1.3. Конкурсная комиссия формируется администрацией города Югорска. 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 xml:space="preserve">При формировании конкурсной комиссии половина от общего числа членов конкурсной комиссии назначается на основе предложений Думы города Югорска. 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 xml:space="preserve">Состав конкурсной комиссии состоит из 8 членов и утверждается постановлением администрации города Югорска. 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 xml:space="preserve">На первом заседании конкурсной комиссии избирается председатель, заместитель председателя, секретарь. </w:t>
      </w:r>
    </w:p>
    <w:p w:rsidR="003A286F" w:rsidRPr="003A286F" w:rsidRDefault="003A286F" w:rsidP="003A286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A286F" w:rsidRPr="003A286F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A286F">
        <w:rPr>
          <w:rFonts w:ascii="PT Astra Serif" w:hAnsi="PT Astra Serif"/>
          <w:b/>
          <w:bCs/>
          <w:iCs/>
          <w:sz w:val="28"/>
          <w:szCs w:val="28"/>
        </w:rPr>
        <w:t>2. Основные задачи, функции и права конкурсной комиссии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 xml:space="preserve">2.1. Основной задачей конкурсной комиссии является определение лучшего, из числа </w:t>
      </w:r>
      <w:proofErr w:type="gramStart"/>
      <w:r w:rsidRPr="003A286F">
        <w:rPr>
          <w:rFonts w:ascii="PT Astra Serif" w:hAnsi="PT Astra Serif"/>
          <w:sz w:val="28"/>
          <w:szCs w:val="28"/>
        </w:rPr>
        <w:t>представленных</w:t>
      </w:r>
      <w:proofErr w:type="gramEnd"/>
      <w:r w:rsidRPr="003A286F">
        <w:rPr>
          <w:rFonts w:ascii="PT Astra Serif" w:hAnsi="PT Astra Serif"/>
          <w:sz w:val="28"/>
          <w:szCs w:val="28"/>
        </w:rPr>
        <w:t xml:space="preserve"> на конкурсный отбор, инициативного проекта для реализации на территории, части территории города Югорска.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2.2. Основными функциями конкурсной комиссии являются: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1) рассмотрение и оценка поступивших инициативных проектов;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3A286F">
        <w:rPr>
          <w:rFonts w:ascii="PT Astra Serif" w:hAnsi="PT Astra Serif"/>
          <w:sz w:val="28"/>
          <w:szCs w:val="28"/>
        </w:rPr>
        <w:t>) формирование перечня прошедших конкурсный отбор проектов, набравших наибольшее количество баллов.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2.3. Для решения возложенных на конкурсную комиссию функций она имеет право запрашивать в установленном порядке и получать от администрации города Югорска, инициаторов проектов информацию по вопросам, относящимся к компетенции конкурсной комиссии.</w:t>
      </w:r>
    </w:p>
    <w:p w:rsidR="003A286F" w:rsidRPr="003A286F" w:rsidRDefault="003A286F" w:rsidP="003A286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A286F" w:rsidRPr="003A286F" w:rsidRDefault="003A286F" w:rsidP="003A286F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A286F">
        <w:rPr>
          <w:rFonts w:ascii="PT Astra Serif" w:hAnsi="PT Astra Serif"/>
          <w:b/>
          <w:bCs/>
          <w:iCs/>
          <w:sz w:val="28"/>
          <w:szCs w:val="28"/>
        </w:rPr>
        <w:t>3. Порядок работы конкурсной комиссии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 xml:space="preserve"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 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3.2. Председатель конкурсной комиссии: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lastRenderedPageBreak/>
        <w:t>1) осуществляет общее руководство работой конкурсной комиссии;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2) ведет заседание конкурсной комиссии;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3) определяет дату, время и место проведения заседания конкурсной комиссии, утверждает повестку дня;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4) подписывает протокол заседания конкурсной комиссии.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3.3.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3.4. Секретарь конкурсной комиссии: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1) организует проведение заседания конкурсной комиссии;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2) информирует членов комиссии об очередном заседании конкурсной комиссии;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3) готовит проекты повестки дня очередного заседания конкурсной комиссии;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4) ведет протокол заседания конкурсной комиссии;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5) участвует во всех мероприятиях, проводимых конкурсной комиссией, получает материалы по ее деятельности, обеспечивает организацию делопроизводства конкурсной комиссии, выполняет иные функции, связанные с работой конкурсной комиссии.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3.5. 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3.6.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 xml:space="preserve">3.7. Конкурсная комиссия правомочна проводить заседания и принимать решения, если на заседании присутствует не менее 3/4 ее членов. 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3.8.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3.9. Решение конкурсной комиссии оформляется протоколом заседания комиссии,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 в администрацию города Югорска.</w:t>
      </w:r>
    </w:p>
    <w:p w:rsidR="003A286F" w:rsidRPr="003A286F" w:rsidRDefault="003A286F" w:rsidP="003A28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286F">
        <w:rPr>
          <w:rFonts w:ascii="PT Astra Serif" w:hAnsi="PT Astra Serif"/>
          <w:sz w:val="28"/>
          <w:szCs w:val="28"/>
        </w:rPr>
        <w:t>3.10. Организационное обеспечение деятельности конкурсной комиссии осуществляет уполномоченный орган администрации города Югорска.</w:t>
      </w:r>
    </w:p>
    <w:p w:rsidR="003A286F" w:rsidRPr="003A286F" w:rsidRDefault="003A286F" w:rsidP="003A286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B7B64" w:rsidRDefault="008B7B6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Default="008B7B6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Default="008B7B6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Default="008B7B6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Default="008B7B6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7B64" w:rsidRDefault="008B7B6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10037" w:rsidRDefault="00D10037" w:rsidP="007000B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D10037" w:rsidRDefault="00D10037" w:rsidP="007000B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4C6B5F" w:rsidRDefault="004C6B5F" w:rsidP="007000B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F3EB8" w:rsidRDefault="00EF3EB8" w:rsidP="007000B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02250" w:rsidRPr="000B58C1" w:rsidRDefault="00602250" w:rsidP="00C76DB7">
      <w:pPr>
        <w:pStyle w:val="a3"/>
        <w:tabs>
          <w:tab w:val="left" w:pos="3396"/>
          <w:tab w:val="center" w:pos="5244"/>
        </w:tabs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0B58C1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BF47AF" w:rsidRPr="000B58C1" w:rsidRDefault="00BF47AF" w:rsidP="00E7657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B58C1">
        <w:rPr>
          <w:rFonts w:ascii="PT Astra Serif" w:hAnsi="PT Astra Serif"/>
          <w:b/>
          <w:sz w:val="28"/>
          <w:szCs w:val="28"/>
        </w:rPr>
        <w:t>к проекту решения Думы города Югорска</w:t>
      </w:r>
    </w:p>
    <w:p w:rsidR="00E76573" w:rsidRDefault="00BF47AF" w:rsidP="00E76573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B0D77">
        <w:rPr>
          <w:rFonts w:ascii="PT Astra Serif" w:hAnsi="PT Astra Serif"/>
          <w:b/>
          <w:sz w:val="28"/>
          <w:szCs w:val="28"/>
        </w:rPr>
        <w:t>«</w:t>
      </w:r>
      <w:r w:rsidR="00E76573" w:rsidRPr="00EB0D77">
        <w:rPr>
          <w:rFonts w:ascii="PT Astra Serif" w:hAnsi="PT Astra Serif"/>
          <w:b/>
          <w:sz w:val="28"/>
          <w:szCs w:val="28"/>
        </w:rPr>
        <w:t>О</w:t>
      </w:r>
      <w:r w:rsidR="003A286F">
        <w:rPr>
          <w:rFonts w:ascii="PT Astra Serif" w:hAnsi="PT Astra Serif"/>
          <w:b/>
          <w:sz w:val="28"/>
          <w:szCs w:val="28"/>
        </w:rPr>
        <w:t xml:space="preserve"> реализации инициативных проектов в городе Югорске</w:t>
      </w:r>
      <w:r w:rsidRPr="000B58C1">
        <w:rPr>
          <w:rFonts w:ascii="PT Astra Serif" w:hAnsi="PT Astra Serif"/>
          <w:b/>
          <w:sz w:val="28"/>
          <w:szCs w:val="28"/>
        </w:rPr>
        <w:t>»</w:t>
      </w:r>
    </w:p>
    <w:p w:rsidR="00602250" w:rsidRPr="000B58C1" w:rsidRDefault="00602250" w:rsidP="00E76573">
      <w:pPr>
        <w:tabs>
          <w:tab w:val="left" w:pos="432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B58C1">
        <w:rPr>
          <w:rFonts w:ascii="PT Astra Serif" w:hAnsi="PT Astra Serif"/>
          <w:b/>
          <w:sz w:val="28"/>
          <w:szCs w:val="28"/>
        </w:rPr>
        <w:t>(далее – Проект, По</w:t>
      </w:r>
      <w:r w:rsidR="00E76573">
        <w:rPr>
          <w:rFonts w:ascii="PT Astra Serif" w:hAnsi="PT Astra Serif"/>
          <w:b/>
          <w:sz w:val="28"/>
          <w:szCs w:val="28"/>
        </w:rPr>
        <w:t>рядок</w:t>
      </w:r>
      <w:r w:rsidRPr="000B58C1">
        <w:rPr>
          <w:rFonts w:ascii="PT Astra Serif" w:hAnsi="PT Astra Serif"/>
          <w:b/>
          <w:sz w:val="28"/>
          <w:szCs w:val="28"/>
        </w:rPr>
        <w:t>)</w:t>
      </w:r>
    </w:p>
    <w:p w:rsidR="00602250" w:rsidRPr="00D24AF4" w:rsidRDefault="00602250" w:rsidP="00E76573">
      <w:pPr>
        <w:pStyle w:val="1"/>
        <w:spacing w:before="0" w:after="120"/>
        <w:ind w:firstLine="567"/>
        <w:rPr>
          <w:rFonts w:ascii="PT Astra Serif" w:eastAsia="Calibri" w:hAnsi="PT Astra Serif"/>
          <w:sz w:val="28"/>
          <w:szCs w:val="28"/>
          <w:lang w:eastAsia="en-US"/>
        </w:rPr>
      </w:pPr>
    </w:p>
    <w:p w:rsidR="00602250" w:rsidRPr="00D24AF4" w:rsidRDefault="00602250" w:rsidP="006908E8">
      <w:pPr>
        <w:pStyle w:val="1"/>
        <w:spacing w:before="0" w:after="0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24AF4">
        <w:rPr>
          <w:rFonts w:ascii="PT Astra Serif" w:eastAsia="Calibri" w:hAnsi="PT Astra Serif"/>
          <w:sz w:val="28"/>
          <w:szCs w:val="28"/>
          <w:lang w:eastAsia="en-US"/>
        </w:rPr>
        <w:t>1. Мотивированное обоснование необходимости принятия проекта.</w:t>
      </w:r>
    </w:p>
    <w:p w:rsidR="00E76573" w:rsidRPr="00D24AF4" w:rsidRDefault="00954E23" w:rsidP="006908E8">
      <w:pPr>
        <w:pStyle w:val="a3"/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D24AF4">
        <w:rPr>
          <w:rFonts w:ascii="PT Astra Serif" w:hAnsi="PT Astra Serif"/>
          <w:sz w:val="28"/>
          <w:szCs w:val="28"/>
        </w:rPr>
        <w:t xml:space="preserve">Проект </w:t>
      </w:r>
      <w:r w:rsidR="00E76573" w:rsidRPr="00D24AF4">
        <w:rPr>
          <w:rFonts w:ascii="PT Astra Serif" w:hAnsi="PT Astra Serif"/>
          <w:sz w:val="28"/>
          <w:szCs w:val="28"/>
        </w:rPr>
        <w:t xml:space="preserve">разработан </w:t>
      </w:r>
      <w:r w:rsidRPr="00D24AF4">
        <w:rPr>
          <w:rFonts w:ascii="PT Astra Serif" w:hAnsi="PT Astra Serif"/>
          <w:sz w:val="28"/>
          <w:szCs w:val="28"/>
        </w:rPr>
        <w:t xml:space="preserve">в </w:t>
      </w:r>
      <w:r w:rsidR="005C2F3D" w:rsidRPr="00D24AF4">
        <w:rPr>
          <w:rFonts w:ascii="PT Astra Serif" w:hAnsi="PT Astra Serif"/>
          <w:sz w:val="28"/>
          <w:szCs w:val="28"/>
        </w:rPr>
        <w:t xml:space="preserve">соответствии </w:t>
      </w:r>
      <w:r w:rsidR="00EF3EB8" w:rsidRPr="00C76DB7">
        <w:rPr>
          <w:rFonts w:ascii="PT Astra Serif" w:hAnsi="PT Astra Serif"/>
          <w:sz w:val="28"/>
          <w:szCs w:val="28"/>
        </w:rPr>
        <w:t>со статьей 4</w:t>
      </w:r>
      <w:r w:rsidR="00072854">
        <w:rPr>
          <w:rFonts w:ascii="PT Astra Serif" w:hAnsi="PT Astra Serif"/>
          <w:sz w:val="28"/>
          <w:szCs w:val="28"/>
        </w:rPr>
        <w:t>9</w:t>
      </w:r>
      <w:r w:rsidR="00EF3EB8" w:rsidRPr="00C76DB7">
        <w:rPr>
          <w:rFonts w:ascii="PT Astra Serif" w:hAnsi="PT Astra Serif"/>
          <w:sz w:val="28"/>
          <w:szCs w:val="28"/>
        </w:rPr>
        <w:t xml:space="preserve"> </w:t>
      </w:r>
      <w:r w:rsidR="00EF3EB8" w:rsidRPr="00C76DB7">
        <w:rPr>
          <w:rFonts w:ascii="PT Astra Serif" w:hAnsi="PT Astra Serif" w:cs="Arial"/>
          <w:sz w:val="28"/>
          <w:szCs w:val="28"/>
        </w:rPr>
        <w:t>Федерального закона от 20.03.2025</w:t>
      </w:r>
      <w:hyperlink r:id="rId12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EF3EB8" w:rsidRPr="00C76DB7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33-ФЗ</w:t>
        </w:r>
      </w:hyperlink>
      <w:r w:rsidR="00EF3EB8" w:rsidRPr="00C76DB7">
        <w:rPr>
          <w:rFonts w:ascii="PT Astra Serif" w:hAnsi="PT Astra Serif" w:cs="Arial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 w:rsidR="004C6B5F">
        <w:rPr>
          <w:rFonts w:ascii="PT Astra Serif" w:hAnsi="PT Astra Serif" w:cs="Arial"/>
          <w:sz w:val="28"/>
          <w:szCs w:val="28"/>
        </w:rPr>
        <w:t>»</w:t>
      </w:r>
      <w:r w:rsidR="00EF3EB8" w:rsidRPr="00C76DB7">
        <w:rPr>
          <w:rFonts w:ascii="PT Astra Serif" w:hAnsi="PT Astra Serif" w:cs="Arial"/>
          <w:sz w:val="28"/>
          <w:szCs w:val="28"/>
        </w:rPr>
        <w:t xml:space="preserve"> </w:t>
      </w:r>
      <w:r w:rsidR="00867342" w:rsidRPr="00D24AF4">
        <w:rPr>
          <w:rFonts w:ascii="PT Astra Serif" w:hAnsi="PT Astra Serif" w:cs="Arial"/>
          <w:sz w:val="28"/>
          <w:szCs w:val="28"/>
        </w:rPr>
        <w:t>(далее – Федеральный закон)</w:t>
      </w:r>
      <w:r w:rsidR="00E76573" w:rsidRPr="00D24AF4">
        <w:rPr>
          <w:rFonts w:ascii="PT Astra Serif" w:hAnsi="PT Astra Serif" w:cs="Arial"/>
          <w:sz w:val="28"/>
          <w:szCs w:val="28"/>
        </w:rPr>
        <w:t xml:space="preserve">, </w:t>
      </w:r>
      <w:r w:rsidR="00EF3EB8" w:rsidRPr="00C76DB7">
        <w:rPr>
          <w:rFonts w:ascii="PT Astra Serif" w:hAnsi="PT Astra Serif" w:cs="Arial"/>
          <w:sz w:val="28"/>
          <w:szCs w:val="28"/>
        </w:rPr>
        <w:t>статьей 1</w:t>
      </w:r>
      <w:r w:rsidR="00072854">
        <w:rPr>
          <w:rFonts w:ascii="PT Astra Serif" w:hAnsi="PT Astra Serif" w:cs="Arial"/>
          <w:sz w:val="28"/>
          <w:szCs w:val="28"/>
        </w:rPr>
        <w:t>4</w:t>
      </w:r>
      <w:r w:rsidR="00EF3EB8" w:rsidRPr="00C76DB7">
        <w:rPr>
          <w:rFonts w:ascii="PT Astra Serif" w:hAnsi="PT Astra Serif" w:cs="Arial"/>
          <w:sz w:val="28"/>
          <w:szCs w:val="28"/>
        </w:rPr>
        <w:t xml:space="preserve"> </w:t>
      </w:r>
      <w:r w:rsidR="00EF3EB8" w:rsidRPr="00C76DB7">
        <w:rPr>
          <w:rFonts w:ascii="PT Astra Serif" w:hAnsi="PT Astra Serif"/>
          <w:sz w:val="28"/>
          <w:szCs w:val="28"/>
        </w:rPr>
        <w:t>Устава города Югорска</w:t>
      </w:r>
      <w:r w:rsidR="00867342" w:rsidRPr="00D24AF4">
        <w:rPr>
          <w:rFonts w:ascii="PT Astra Serif" w:hAnsi="PT Astra Serif"/>
          <w:sz w:val="28"/>
          <w:szCs w:val="28"/>
        </w:rPr>
        <w:t>.</w:t>
      </w:r>
    </w:p>
    <w:p w:rsidR="008F3D55" w:rsidRDefault="009B7239" w:rsidP="00837D0B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утвержда</w:t>
      </w:r>
      <w:r w:rsidR="008F3D55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тся</w:t>
      </w:r>
      <w:r w:rsidR="001F492D" w:rsidRPr="00D24AF4">
        <w:rPr>
          <w:rFonts w:ascii="PT Astra Serif" w:hAnsi="PT Astra Serif"/>
          <w:sz w:val="28"/>
          <w:szCs w:val="28"/>
        </w:rPr>
        <w:t xml:space="preserve"> </w:t>
      </w:r>
      <w:r w:rsidR="008F3D55">
        <w:rPr>
          <w:rFonts w:ascii="PT Astra Serif" w:hAnsi="PT Astra Serif"/>
          <w:sz w:val="28"/>
          <w:szCs w:val="28"/>
        </w:rPr>
        <w:t>в новой редакции:</w:t>
      </w:r>
    </w:p>
    <w:p w:rsidR="00837D0B" w:rsidRDefault="00837D0B" w:rsidP="00837D0B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837D0B">
        <w:rPr>
          <w:rFonts w:ascii="PT Astra Serif" w:hAnsi="PT Astra Serif"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в городе Югорске</w:t>
      </w:r>
      <w:r>
        <w:rPr>
          <w:rFonts w:ascii="PT Astra Serif" w:hAnsi="PT Astra Serif"/>
          <w:sz w:val="28"/>
          <w:szCs w:val="28"/>
        </w:rPr>
        <w:t>.</w:t>
      </w:r>
    </w:p>
    <w:p w:rsidR="00837D0B" w:rsidRDefault="00837D0B" w:rsidP="00837D0B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837D0B">
        <w:rPr>
          <w:rFonts w:ascii="PT Astra Serif" w:hAnsi="PT Astra Serif"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837D0B">
        <w:rPr>
          <w:rFonts w:ascii="PT Astra Serif" w:hAnsi="PT Astra Serif"/>
          <w:sz w:val="28"/>
          <w:szCs w:val="28"/>
        </w:rPr>
        <w:t>определения части территории города Югорска, на которой могут</w:t>
      </w:r>
      <w:r>
        <w:rPr>
          <w:rFonts w:ascii="PT Astra Serif" w:hAnsi="PT Astra Serif"/>
          <w:sz w:val="28"/>
          <w:szCs w:val="28"/>
        </w:rPr>
        <w:t xml:space="preserve"> </w:t>
      </w:r>
      <w:r w:rsidRPr="00837D0B">
        <w:rPr>
          <w:rFonts w:ascii="PT Astra Serif" w:hAnsi="PT Astra Serif"/>
          <w:sz w:val="28"/>
          <w:szCs w:val="28"/>
        </w:rPr>
        <w:t>реализовываться инициативные проекты</w:t>
      </w:r>
      <w:r>
        <w:rPr>
          <w:rFonts w:ascii="PT Astra Serif" w:hAnsi="PT Astra Serif"/>
          <w:sz w:val="28"/>
          <w:szCs w:val="28"/>
        </w:rPr>
        <w:t>.</w:t>
      </w:r>
    </w:p>
    <w:p w:rsidR="00837D0B" w:rsidRDefault="00837D0B" w:rsidP="00837D0B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837D0B">
        <w:rPr>
          <w:rFonts w:ascii="PT Astra Serif" w:hAnsi="PT Astra Serif"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837D0B">
        <w:rPr>
          <w:rFonts w:ascii="PT Astra Serif" w:hAnsi="PT Astra Serif"/>
          <w:sz w:val="28"/>
          <w:szCs w:val="28"/>
        </w:rPr>
        <w:t>формирования и деятельности конкурсной комиссии по проведению конкурсного отбора инициативных проектов для реализации на территории города Югорска</w:t>
      </w:r>
      <w:r>
        <w:rPr>
          <w:rFonts w:ascii="PT Astra Serif" w:hAnsi="PT Astra Serif"/>
          <w:sz w:val="28"/>
          <w:szCs w:val="28"/>
        </w:rPr>
        <w:t>.</w:t>
      </w:r>
    </w:p>
    <w:p w:rsidR="00837D0B" w:rsidRDefault="00837D0B" w:rsidP="00837D0B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B7239" w:rsidRPr="00F462C0" w:rsidRDefault="004C6B5F" w:rsidP="00837D0B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B7239" w:rsidRPr="00F462C0">
        <w:rPr>
          <w:rFonts w:ascii="PT Astra Serif" w:hAnsi="PT Astra Serif"/>
          <w:sz w:val="28"/>
          <w:szCs w:val="28"/>
        </w:rPr>
        <w:t xml:space="preserve">роектом </w:t>
      </w:r>
      <w:r w:rsidR="00837D0B" w:rsidRPr="00837D0B">
        <w:rPr>
          <w:rFonts w:ascii="PT Astra Serif" w:hAnsi="PT Astra Serif"/>
          <w:sz w:val="28"/>
          <w:szCs w:val="28"/>
        </w:rPr>
        <w:t>Порядк</w:t>
      </w:r>
      <w:r w:rsidR="00837D0B">
        <w:rPr>
          <w:rFonts w:ascii="PT Astra Serif" w:hAnsi="PT Astra Serif"/>
          <w:sz w:val="28"/>
          <w:szCs w:val="28"/>
        </w:rPr>
        <w:t>а</w:t>
      </w:r>
      <w:r w:rsidR="00837D0B" w:rsidRPr="00837D0B">
        <w:rPr>
          <w:rFonts w:ascii="PT Astra Serif" w:hAnsi="PT Astra Serif"/>
          <w:sz w:val="28"/>
          <w:szCs w:val="28"/>
        </w:rPr>
        <w:t xml:space="preserve"> выдвижения, внесения, обсуждения, рассмотрения инициативных проектов, а также проведения их конкурсного отбора в городе Югорске </w:t>
      </w:r>
      <w:r w:rsidR="009B7239" w:rsidRPr="00F462C0">
        <w:rPr>
          <w:rFonts w:ascii="PT Astra Serif" w:hAnsi="PT Astra Serif"/>
          <w:sz w:val="28"/>
          <w:szCs w:val="28"/>
        </w:rPr>
        <w:t>предусматривается:</w:t>
      </w:r>
    </w:p>
    <w:p w:rsidR="00837D0B" w:rsidRDefault="00837D0B" w:rsidP="00837D0B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7794">
        <w:rPr>
          <w:rFonts w:ascii="PT Astra Serif" w:hAnsi="PT Astra Serif"/>
          <w:sz w:val="28"/>
          <w:szCs w:val="28"/>
        </w:rPr>
        <w:t>- уточн</w:t>
      </w:r>
      <w:r>
        <w:rPr>
          <w:rFonts w:ascii="PT Astra Serif" w:hAnsi="PT Astra Serif"/>
          <w:sz w:val="28"/>
          <w:szCs w:val="28"/>
        </w:rPr>
        <w:t xml:space="preserve">ение </w:t>
      </w:r>
      <w:r w:rsidRPr="004A7794">
        <w:rPr>
          <w:rFonts w:ascii="PT Astra Serif" w:hAnsi="PT Astra Serif"/>
          <w:sz w:val="28"/>
          <w:szCs w:val="28"/>
        </w:rPr>
        <w:t>формулировк</w:t>
      </w:r>
      <w:r>
        <w:rPr>
          <w:rFonts w:ascii="PT Astra Serif" w:hAnsi="PT Astra Serif"/>
          <w:sz w:val="28"/>
          <w:szCs w:val="28"/>
        </w:rPr>
        <w:t>и</w:t>
      </w:r>
      <w:r w:rsidRPr="004A7794">
        <w:rPr>
          <w:rFonts w:ascii="PT Astra Serif" w:hAnsi="PT Astra Serif"/>
          <w:sz w:val="28"/>
          <w:szCs w:val="28"/>
        </w:rPr>
        <w:t xml:space="preserve"> «вопросы местного значения» формулировкой «вопросы непосредственного обес</w:t>
      </w:r>
      <w:r>
        <w:rPr>
          <w:rFonts w:ascii="PT Astra Serif" w:hAnsi="PT Astra Serif"/>
          <w:sz w:val="28"/>
          <w:szCs w:val="28"/>
        </w:rPr>
        <w:t>печения жизнедеятельности населения». В редакции Федерального закона органами местного самоуправления обеспечивается решение вопросов непосредственного обеспечения жизнедеятельности населения;</w:t>
      </w:r>
    </w:p>
    <w:p w:rsidR="00B175CE" w:rsidRPr="004A7794" w:rsidRDefault="00B175CE" w:rsidP="00B175CE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7794">
        <w:rPr>
          <w:rFonts w:ascii="PT Astra Serif" w:hAnsi="PT Astra Serif"/>
          <w:sz w:val="28"/>
          <w:szCs w:val="28"/>
        </w:rPr>
        <w:t xml:space="preserve">- </w:t>
      </w:r>
      <w:r w:rsidR="00837D0B">
        <w:rPr>
          <w:rFonts w:ascii="PT Astra Serif" w:hAnsi="PT Astra Serif"/>
          <w:sz w:val="28"/>
          <w:szCs w:val="28"/>
        </w:rPr>
        <w:t xml:space="preserve">наделение </w:t>
      </w:r>
      <w:r w:rsidRPr="004A7794">
        <w:rPr>
          <w:rFonts w:ascii="PT Astra Serif" w:hAnsi="PT Astra Serif"/>
          <w:sz w:val="28"/>
          <w:szCs w:val="28"/>
        </w:rPr>
        <w:t>право</w:t>
      </w:r>
      <w:r w:rsidR="00837D0B">
        <w:rPr>
          <w:rFonts w:ascii="PT Astra Serif" w:hAnsi="PT Astra Serif"/>
          <w:sz w:val="28"/>
          <w:szCs w:val="28"/>
        </w:rPr>
        <w:t>м</w:t>
      </w:r>
      <w:r w:rsidRPr="004A7794">
        <w:rPr>
          <w:rFonts w:ascii="PT Astra Serif" w:hAnsi="PT Astra Serif"/>
          <w:sz w:val="28"/>
          <w:szCs w:val="28"/>
        </w:rPr>
        <w:t xml:space="preserve"> </w:t>
      </w:r>
      <w:r w:rsidR="00837D0B">
        <w:rPr>
          <w:rFonts w:ascii="PT Astra Serif" w:hAnsi="PT Astra Serif"/>
          <w:sz w:val="28"/>
          <w:szCs w:val="28"/>
        </w:rPr>
        <w:t>выдвижения и обсуждения инициативного проекта граждан</w:t>
      </w:r>
      <w:r w:rsidRPr="004A7794">
        <w:rPr>
          <w:rFonts w:ascii="PT Astra Serif" w:hAnsi="PT Astra Serif"/>
          <w:sz w:val="28"/>
          <w:szCs w:val="28"/>
        </w:rPr>
        <w:t>, достигши</w:t>
      </w:r>
      <w:r w:rsidR="00837D0B">
        <w:rPr>
          <w:rFonts w:ascii="PT Astra Serif" w:hAnsi="PT Astra Serif"/>
          <w:sz w:val="28"/>
          <w:szCs w:val="28"/>
        </w:rPr>
        <w:t>х</w:t>
      </w:r>
      <w:r w:rsidRPr="004A7794">
        <w:rPr>
          <w:rFonts w:ascii="PT Astra Serif" w:hAnsi="PT Astra Serif"/>
          <w:sz w:val="28"/>
          <w:szCs w:val="28"/>
        </w:rPr>
        <w:t xml:space="preserve"> восемнадцатилетнего возраста. В действующей редакции По</w:t>
      </w:r>
      <w:r w:rsidR="00837D0B">
        <w:rPr>
          <w:rFonts w:ascii="PT Astra Serif" w:hAnsi="PT Astra Serif"/>
          <w:sz w:val="28"/>
          <w:szCs w:val="28"/>
        </w:rPr>
        <w:t xml:space="preserve">рядка правом наделялись </w:t>
      </w:r>
      <w:r w:rsidRPr="004A7794">
        <w:rPr>
          <w:rFonts w:ascii="PT Astra Serif" w:hAnsi="PT Astra Serif"/>
          <w:sz w:val="28"/>
          <w:szCs w:val="28"/>
        </w:rPr>
        <w:t>граждан</w:t>
      </w:r>
      <w:r w:rsidR="00837D0B">
        <w:rPr>
          <w:rFonts w:ascii="PT Astra Serif" w:hAnsi="PT Astra Serif"/>
          <w:sz w:val="28"/>
          <w:szCs w:val="28"/>
        </w:rPr>
        <w:t>е</w:t>
      </w:r>
      <w:r w:rsidRPr="004A7794">
        <w:rPr>
          <w:rFonts w:ascii="PT Astra Serif" w:hAnsi="PT Astra Serif"/>
          <w:sz w:val="28"/>
          <w:szCs w:val="28"/>
        </w:rPr>
        <w:t>, достигшие шестнадцатилетнего возраста;</w:t>
      </w:r>
    </w:p>
    <w:p w:rsidR="00C91B57" w:rsidRDefault="004279B5" w:rsidP="00B175CE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91B57">
        <w:rPr>
          <w:rFonts w:ascii="PT Astra Serif" w:hAnsi="PT Astra Serif"/>
          <w:sz w:val="28"/>
          <w:szCs w:val="28"/>
        </w:rPr>
        <w:t>уточнена возможность внесения в текущем финансовом году инициативных проектов, предлагаемых к реализации в текущем финансовом году;</w:t>
      </w:r>
    </w:p>
    <w:p w:rsidR="00C91B57" w:rsidRDefault="00C91B57" w:rsidP="00B175CE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исключение опроса и сбора подписей  из форм обсуждения инициативного проекта. Исключение соответствует Федеральному закону;</w:t>
      </w:r>
    </w:p>
    <w:p w:rsidR="00C91B57" w:rsidRDefault="00C91B57" w:rsidP="00B175CE">
      <w:pPr>
        <w:pStyle w:val="s16"/>
        <w:tabs>
          <w:tab w:val="left" w:pos="3360"/>
        </w:tabs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исключены обязательные уровни доли софинансирования как избыточные.</w:t>
      </w:r>
    </w:p>
    <w:p w:rsidR="00602250" w:rsidRPr="000B58C1" w:rsidRDefault="00602250" w:rsidP="00745C52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0B58C1">
        <w:rPr>
          <w:rFonts w:ascii="PT Astra Serif" w:hAnsi="PT Astra Serif"/>
          <w:b/>
          <w:sz w:val="28"/>
          <w:szCs w:val="28"/>
        </w:rPr>
        <w:t>2.</w:t>
      </w:r>
      <w:r w:rsidRPr="000B58C1">
        <w:rPr>
          <w:rFonts w:ascii="PT Astra Serif" w:hAnsi="PT Astra Serif"/>
          <w:sz w:val="28"/>
          <w:szCs w:val="28"/>
        </w:rPr>
        <w:t xml:space="preserve"> </w:t>
      </w:r>
      <w:r w:rsidR="00565195">
        <w:rPr>
          <w:rFonts w:ascii="PT Astra Serif" w:eastAsia="Calibri" w:hAnsi="PT Astra Serif"/>
          <w:b/>
          <w:sz w:val="28"/>
          <w:szCs w:val="28"/>
          <w:lang w:eastAsia="en-US"/>
        </w:rPr>
        <w:t>С</w:t>
      </w:r>
      <w:r w:rsidRPr="000B58C1">
        <w:rPr>
          <w:rFonts w:ascii="PT Astra Serif" w:eastAsia="Calibri" w:hAnsi="PT Astra Serif"/>
          <w:b/>
          <w:sz w:val="28"/>
          <w:szCs w:val="28"/>
          <w:lang w:eastAsia="en-US"/>
        </w:rPr>
        <w:t>ведения о затратах, необходимых для реализации проекта решения, источниках финансового обеспечения, о необходимости (отсутствии необходимости) выделения дополнительных бюджетных ассигнований на реализацию решения.</w:t>
      </w:r>
    </w:p>
    <w:p w:rsidR="00602250" w:rsidRPr="000B58C1" w:rsidRDefault="00602250" w:rsidP="006908E8">
      <w:pPr>
        <w:spacing w:after="0" w:line="240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B58C1">
        <w:rPr>
          <w:rFonts w:ascii="PT Astra Serif" w:eastAsia="Calibri" w:hAnsi="PT Astra Serif"/>
          <w:sz w:val="28"/>
          <w:szCs w:val="28"/>
          <w:lang w:eastAsia="en-US"/>
        </w:rPr>
        <w:t>Выделение дополнительных бюджетных ассигнований на реализацию решения в связи с принятием проекта не потребуется.</w:t>
      </w:r>
      <w:r w:rsidR="00565195">
        <w:rPr>
          <w:rFonts w:ascii="PT Astra Serif" w:eastAsia="Calibri" w:hAnsi="PT Astra Serif"/>
          <w:sz w:val="28"/>
          <w:szCs w:val="28"/>
          <w:lang w:eastAsia="en-US"/>
        </w:rPr>
        <w:t xml:space="preserve"> Реализация инициативных проектов, предлагаемых </w:t>
      </w:r>
      <w:r w:rsidR="00550AF1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предлагаемыми порядками, возможна </w:t>
      </w:r>
      <w:r w:rsidR="0012009A">
        <w:rPr>
          <w:rFonts w:ascii="PT Astra Serif" w:eastAsia="Calibri" w:hAnsi="PT Astra Serif"/>
          <w:sz w:val="28"/>
          <w:szCs w:val="28"/>
          <w:lang w:eastAsia="en-US"/>
        </w:rPr>
        <w:t>в случае принятия решения о бюджете города Югорска в целях финансового обеспечения соответствующих расходных обязательств.</w:t>
      </w:r>
    </w:p>
    <w:p w:rsidR="00602250" w:rsidRPr="000B58C1" w:rsidRDefault="00602250" w:rsidP="006908E8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B58C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Действующие муниципальные правовые акты, подлежащие </w:t>
      </w:r>
      <w:r w:rsidRPr="000B58C1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признанию </w:t>
      </w:r>
      <w:proofErr w:type="gramStart"/>
      <w:r w:rsidRPr="000B58C1">
        <w:rPr>
          <w:rFonts w:ascii="PT Astra Serif" w:eastAsia="Calibri" w:hAnsi="PT Astra Serif"/>
          <w:b/>
          <w:sz w:val="28"/>
          <w:szCs w:val="28"/>
          <w:lang w:eastAsia="en-US"/>
        </w:rPr>
        <w:t>утратившими</w:t>
      </w:r>
      <w:proofErr w:type="gramEnd"/>
      <w:r w:rsidRPr="000B58C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силу, либо изменению в связи с принятием внесенного проекта решения Думы города.</w:t>
      </w:r>
    </w:p>
    <w:p w:rsidR="00602250" w:rsidRDefault="00602250" w:rsidP="006908E8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B58C1">
        <w:rPr>
          <w:rFonts w:ascii="PT Astra Serif" w:eastAsia="Calibri" w:hAnsi="PT Astra Serif"/>
          <w:sz w:val="28"/>
          <w:szCs w:val="28"/>
          <w:lang w:eastAsia="en-US"/>
        </w:rPr>
        <w:t>Внесение изменения в действующие муниципальные правовые акты в связи с принятием проекта не потребуется.</w:t>
      </w:r>
    </w:p>
    <w:p w:rsidR="00E76573" w:rsidRPr="000B58C1" w:rsidRDefault="00E76573" w:rsidP="006908E8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Признанию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утратившим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силу подлеж</w:t>
      </w:r>
      <w:r w:rsidR="00F9351A">
        <w:rPr>
          <w:rFonts w:ascii="PT Astra Serif" w:eastAsia="Calibri" w:hAnsi="PT Astra Serif"/>
          <w:sz w:val="28"/>
          <w:szCs w:val="28"/>
          <w:lang w:eastAsia="en-US"/>
        </w:rPr>
        <w:t>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т </w:t>
      </w:r>
      <w:r w:rsidR="00F9351A">
        <w:rPr>
          <w:rFonts w:ascii="PT Astra Serif" w:eastAsia="Calibri" w:hAnsi="PT Astra Serif"/>
          <w:sz w:val="28"/>
          <w:szCs w:val="28"/>
          <w:lang w:eastAsia="en-US"/>
        </w:rPr>
        <w:t xml:space="preserve">пункты 1.1, 1.2, 1.4 </w:t>
      </w:r>
      <w:r>
        <w:rPr>
          <w:rFonts w:ascii="PT Astra Serif" w:eastAsia="Calibri" w:hAnsi="PT Astra Serif"/>
          <w:sz w:val="28"/>
          <w:szCs w:val="28"/>
          <w:lang w:eastAsia="en-US"/>
        </w:rPr>
        <w:t>решени</w:t>
      </w:r>
      <w:r w:rsidR="00F9351A">
        <w:rPr>
          <w:rFonts w:ascii="PT Astra Serif" w:eastAsia="Calibri" w:hAnsi="PT Astra Serif"/>
          <w:sz w:val="28"/>
          <w:szCs w:val="28"/>
          <w:lang w:eastAsia="en-US"/>
        </w:rPr>
        <w:t>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Думы города Югорска от </w:t>
      </w:r>
      <w:r w:rsidR="00F9351A">
        <w:rPr>
          <w:rFonts w:ascii="PT Astra Serif" w:eastAsia="Calibri" w:hAnsi="PT Astra Serif"/>
          <w:sz w:val="28"/>
          <w:szCs w:val="28"/>
          <w:lang w:eastAsia="en-US"/>
        </w:rPr>
        <w:t>08.02.2021</w:t>
      </w:r>
      <w:r w:rsidR="00E21417" w:rsidRPr="004A7794">
        <w:rPr>
          <w:rFonts w:ascii="PT Astra Serif" w:hAnsi="PT Astra Serif"/>
          <w:sz w:val="28"/>
          <w:szCs w:val="28"/>
        </w:rPr>
        <w:t xml:space="preserve"> № </w:t>
      </w:r>
      <w:r w:rsidR="00F9351A">
        <w:rPr>
          <w:rFonts w:ascii="PT Astra Serif" w:hAnsi="PT Astra Serif"/>
          <w:sz w:val="28"/>
          <w:szCs w:val="28"/>
        </w:rPr>
        <w:t>1</w:t>
      </w:r>
      <w:r w:rsidR="00E214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«О</w:t>
      </w:r>
      <w:r w:rsidR="00F9351A">
        <w:rPr>
          <w:rFonts w:ascii="PT Astra Serif" w:eastAsia="Calibri" w:hAnsi="PT Astra Serif"/>
          <w:sz w:val="28"/>
          <w:szCs w:val="28"/>
          <w:lang w:eastAsia="en-US"/>
        </w:rPr>
        <w:t xml:space="preserve"> реализации инициативных проектов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324426">
        <w:rPr>
          <w:rFonts w:ascii="PT Astra Serif" w:eastAsia="Calibri" w:hAnsi="PT Astra Serif"/>
          <w:sz w:val="28"/>
          <w:szCs w:val="28"/>
          <w:lang w:eastAsia="en-US"/>
        </w:rPr>
        <w:t xml:space="preserve"> (с изменениями)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602250" w:rsidRPr="000B58C1" w:rsidRDefault="00602250" w:rsidP="006908E8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0B58C1">
        <w:rPr>
          <w:rFonts w:ascii="PT Astra Serif" w:hAnsi="PT Astra Serif"/>
          <w:b/>
          <w:sz w:val="28"/>
          <w:szCs w:val="28"/>
        </w:rPr>
        <w:t xml:space="preserve">Проведение </w:t>
      </w:r>
      <w:proofErr w:type="gramStart"/>
      <w:r w:rsidRPr="000B58C1">
        <w:rPr>
          <w:rFonts w:ascii="PT Astra Serif" w:hAnsi="PT Astra Serif"/>
          <w:b/>
          <w:sz w:val="28"/>
          <w:szCs w:val="28"/>
        </w:rPr>
        <w:t>оценки регулирующего воздействия проектов  муниципальных  нормативных  правовых  актов  города  Югорска</w:t>
      </w:r>
      <w:proofErr w:type="gramEnd"/>
    </w:p>
    <w:p w:rsidR="00602250" w:rsidRPr="000B58C1" w:rsidRDefault="00602250" w:rsidP="006908E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B58C1">
        <w:rPr>
          <w:rFonts w:ascii="PT Astra Serif" w:hAnsi="PT Astra Serif"/>
          <w:sz w:val="28"/>
          <w:szCs w:val="28"/>
        </w:rPr>
        <w:t xml:space="preserve">В   соответствии   с   </w:t>
      </w:r>
      <w:proofErr w:type="gramStart"/>
      <w:r w:rsidRPr="000B58C1">
        <w:rPr>
          <w:rFonts w:ascii="PT Astra Serif" w:hAnsi="PT Astra Serif"/>
          <w:sz w:val="28"/>
          <w:szCs w:val="28"/>
        </w:rPr>
        <w:t>п</w:t>
      </w:r>
      <w:proofErr w:type="gramEnd"/>
      <w:hyperlink r:id="rId13" w:history="1">
        <w:r w:rsidRPr="000B58C1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остановлением   администрации  города  Югорска  от  25.12.2024  № 2269-п «Об  утверждении  Порядка  проведения  оценки  регулирующего воздействия  проектов  муниципальных  нормативных  правовых  актов  города  Югорска,   экспертизы принятых  муниципальных   нормативных   правовых   актов   города   Югорска</w:t>
        </w:r>
      </w:hyperlink>
      <w:r w:rsidRPr="000B58C1">
        <w:rPr>
          <w:rFonts w:ascii="PT Astra Serif" w:hAnsi="PT Astra Serif"/>
          <w:sz w:val="28"/>
          <w:szCs w:val="28"/>
        </w:rPr>
        <w:t xml:space="preserve">» проект не </w:t>
      </w:r>
      <w:r w:rsidRPr="000B58C1">
        <w:rPr>
          <w:rFonts w:ascii="PT Astra Serif" w:eastAsia="Calibri" w:hAnsi="PT Astra Serif"/>
          <w:sz w:val="28"/>
          <w:szCs w:val="28"/>
          <w:lang w:eastAsia="en-US"/>
        </w:rPr>
        <w:t>подлежит оценке регулирующего воздействия</w:t>
      </w:r>
      <w:r w:rsidRPr="000B58C1">
        <w:rPr>
          <w:rFonts w:ascii="PT Astra Serif" w:hAnsi="PT Astra Serif"/>
          <w:sz w:val="28"/>
          <w:szCs w:val="28"/>
        </w:rPr>
        <w:t>.</w:t>
      </w:r>
    </w:p>
    <w:p w:rsidR="00E76573" w:rsidRDefault="00E76573" w:rsidP="00503867">
      <w:pPr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95F97" w:rsidRDefault="00A95F97" w:rsidP="00503867">
      <w:pPr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0344F" w:rsidRDefault="00F0344F" w:rsidP="00503867">
      <w:pPr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9351A" w:rsidRDefault="009E1EAB" w:rsidP="00EF3283">
      <w:pPr>
        <w:tabs>
          <w:tab w:val="left" w:pos="187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</w:t>
      </w:r>
      <w:r w:rsidR="00E76573">
        <w:rPr>
          <w:rFonts w:ascii="PT Astra Serif" w:hAnsi="PT Astra Serif"/>
          <w:b/>
          <w:sz w:val="26"/>
          <w:szCs w:val="26"/>
        </w:rPr>
        <w:t xml:space="preserve">ачальник </w:t>
      </w:r>
      <w:r w:rsidR="00F9351A">
        <w:rPr>
          <w:rFonts w:ascii="PT Astra Serif" w:hAnsi="PT Astra Serif"/>
          <w:b/>
          <w:sz w:val="26"/>
          <w:szCs w:val="26"/>
        </w:rPr>
        <w:t>у</w:t>
      </w:r>
      <w:r w:rsidR="00E76573" w:rsidRPr="00E76573">
        <w:rPr>
          <w:rFonts w:ascii="PT Astra Serif" w:hAnsi="PT Astra Serif"/>
          <w:b/>
          <w:sz w:val="26"/>
          <w:szCs w:val="26"/>
        </w:rPr>
        <w:t>правления</w:t>
      </w:r>
      <w:r w:rsidR="00F9351A">
        <w:rPr>
          <w:rFonts w:ascii="PT Astra Serif" w:hAnsi="PT Astra Serif"/>
          <w:b/>
          <w:sz w:val="26"/>
          <w:szCs w:val="26"/>
        </w:rPr>
        <w:t xml:space="preserve"> внутренней политики</w:t>
      </w:r>
    </w:p>
    <w:p w:rsidR="00E76573" w:rsidRDefault="00F9351A" w:rsidP="00EF3283">
      <w:pPr>
        <w:tabs>
          <w:tab w:val="left" w:pos="187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и массовых коммуникаций </w:t>
      </w:r>
    </w:p>
    <w:p w:rsidR="002F000E" w:rsidRPr="00E76573" w:rsidRDefault="00E76573" w:rsidP="00EF3283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76573">
        <w:rPr>
          <w:rFonts w:ascii="PT Astra Serif" w:hAnsi="PT Astra Serif"/>
          <w:b/>
          <w:sz w:val="26"/>
          <w:szCs w:val="26"/>
        </w:rPr>
        <w:t>администр</w:t>
      </w:r>
      <w:r>
        <w:rPr>
          <w:rFonts w:ascii="PT Astra Serif" w:hAnsi="PT Astra Serif"/>
          <w:b/>
          <w:sz w:val="26"/>
          <w:szCs w:val="26"/>
        </w:rPr>
        <w:t>а</w:t>
      </w:r>
      <w:r w:rsidRPr="00E76573">
        <w:rPr>
          <w:rFonts w:ascii="PT Astra Serif" w:hAnsi="PT Astra Serif"/>
          <w:b/>
          <w:sz w:val="26"/>
          <w:szCs w:val="26"/>
        </w:rPr>
        <w:t xml:space="preserve">ции города Югорска </w:t>
      </w:r>
      <w:r>
        <w:rPr>
          <w:rFonts w:ascii="PT Astra Serif" w:hAnsi="PT Astra Serif"/>
          <w:b/>
          <w:sz w:val="26"/>
          <w:szCs w:val="26"/>
        </w:rPr>
        <w:t xml:space="preserve">                                                         </w:t>
      </w:r>
      <w:r w:rsidR="009E1EAB">
        <w:rPr>
          <w:rFonts w:ascii="PT Astra Serif" w:hAnsi="PT Astra Serif"/>
          <w:b/>
          <w:sz w:val="26"/>
          <w:szCs w:val="26"/>
        </w:rPr>
        <w:t xml:space="preserve">      </w:t>
      </w:r>
      <w:r w:rsidR="00F9351A">
        <w:rPr>
          <w:rFonts w:ascii="PT Astra Serif" w:hAnsi="PT Astra Serif"/>
          <w:b/>
          <w:sz w:val="26"/>
          <w:szCs w:val="26"/>
        </w:rPr>
        <w:t xml:space="preserve">К.М. </w:t>
      </w:r>
      <w:proofErr w:type="spellStart"/>
      <w:r w:rsidR="00F9351A">
        <w:rPr>
          <w:rFonts w:ascii="PT Astra Serif" w:hAnsi="PT Astra Serif"/>
          <w:b/>
          <w:sz w:val="26"/>
          <w:szCs w:val="26"/>
        </w:rPr>
        <w:t>Манахова</w:t>
      </w:r>
      <w:proofErr w:type="spellEnd"/>
    </w:p>
    <w:p w:rsidR="00C76DB7" w:rsidRDefault="00C76DB7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D578C9" w:rsidRDefault="00D578C9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D578C9" w:rsidRDefault="00D578C9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72854" w:rsidRDefault="0007285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72854" w:rsidRDefault="0007285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72854" w:rsidRDefault="0007285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F9351A" w:rsidRDefault="00F9351A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F9351A" w:rsidRDefault="00F9351A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F9351A" w:rsidRDefault="00F9351A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F9351A" w:rsidRDefault="00F9351A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F9351A" w:rsidRDefault="00F9351A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F9351A" w:rsidRDefault="00F9351A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72854" w:rsidRDefault="0007285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72854" w:rsidRDefault="0007285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072854" w:rsidRDefault="00072854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EE1B0C" w:rsidRDefault="00EE1B0C" w:rsidP="00EF3283">
      <w:pPr>
        <w:tabs>
          <w:tab w:val="left" w:pos="2751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602250" w:rsidRPr="00BE47E6" w:rsidRDefault="00602250" w:rsidP="0060225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E47E6">
        <w:rPr>
          <w:rFonts w:ascii="PT Astra Serif" w:hAnsi="PT Astra Serif"/>
          <w:sz w:val="24"/>
          <w:szCs w:val="24"/>
        </w:rPr>
        <w:t>Исполнитель:</w:t>
      </w:r>
    </w:p>
    <w:p w:rsidR="00072854" w:rsidRDefault="00072854" w:rsidP="0060225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Хвощевская Т.В., </w:t>
      </w:r>
      <w:r w:rsidR="00602250">
        <w:rPr>
          <w:rFonts w:ascii="PT Astra Serif" w:hAnsi="PT Astra Serif"/>
          <w:sz w:val="24"/>
          <w:szCs w:val="24"/>
        </w:rPr>
        <w:t>начальник</w:t>
      </w:r>
      <w:r>
        <w:rPr>
          <w:rFonts w:ascii="PT Astra Serif" w:hAnsi="PT Astra Serif"/>
          <w:sz w:val="24"/>
          <w:szCs w:val="24"/>
        </w:rPr>
        <w:t xml:space="preserve"> отдела развития гр</w:t>
      </w:r>
      <w:r w:rsidR="00602250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жданских инициатив</w:t>
      </w:r>
    </w:p>
    <w:p w:rsidR="00602250" w:rsidRDefault="00072854" w:rsidP="0060225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УВПиМК</w:t>
      </w:r>
      <w:proofErr w:type="spellEnd"/>
      <w:r w:rsidR="00602250">
        <w:rPr>
          <w:rFonts w:ascii="PT Astra Serif" w:hAnsi="PT Astra Serif"/>
          <w:sz w:val="24"/>
          <w:szCs w:val="24"/>
        </w:rPr>
        <w:t xml:space="preserve"> </w:t>
      </w:r>
      <w:r w:rsidR="00602250" w:rsidRPr="00BE47E6">
        <w:rPr>
          <w:rFonts w:ascii="PT Astra Serif" w:hAnsi="PT Astra Serif"/>
          <w:sz w:val="24"/>
          <w:szCs w:val="24"/>
        </w:rPr>
        <w:t>администрации</w:t>
      </w:r>
      <w:r>
        <w:rPr>
          <w:rFonts w:ascii="PT Astra Serif" w:hAnsi="PT Astra Serif"/>
          <w:sz w:val="24"/>
          <w:szCs w:val="24"/>
        </w:rPr>
        <w:t xml:space="preserve"> </w:t>
      </w:r>
      <w:r w:rsidR="00602250">
        <w:rPr>
          <w:rFonts w:ascii="PT Astra Serif" w:hAnsi="PT Astra Serif"/>
          <w:sz w:val="24"/>
          <w:szCs w:val="24"/>
        </w:rPr>
        <w:t>г</w:t>
      </w:r>
      <w:r w:rsidR="00602250" w:rsidRPr="00BE47E6">
        <w:rPr>
          <w:rFonts w:ascii="PT Astra Serif" w:hAnsi="PT Astra Serif"/>
          <w:sz w:val="24"/>
          <w:szCs w:val="24"/>
        </w:rPr>
        <w:t>орода Югорска,</w:t>
      </w:r>
      <w:r w:rsidR="00E76573">
        <w:rPr>
          <w:rFonts w:ascii="PT Astra Serif" w:hAnsi="PT Astra Serif"/>
          <w:sz w:val="24"/>
          <w:szCs w:val="24"/>
        </w:rPr>
        <w:t xml:space="preserve"> </w:t>
      </w:r>
      <w:r w:rsidR="00602250" w:rsidRPr="00BE47E6">
        <w:rPr>
          <w:rFonts w:ascii="PT Astra Serif" w:hAnsi="PT Astra Serif"/>
          <w:sz w:val="24"/>
          <w:szCs w:val="24"/>
        </w:rPr>
        <w:t xml:space="preserve">тел. </w:t>
      </w:r>
      <w:r w:rsidR="00810ACC">
        <w:rPr>
          <w:rFonts w:ascii="PT Astra Serif" w:hAnsi="PT Astra Serif"/>
          <w:sz w:val="24"/>
          <w:szCs w:val="24"/>
        </w:rPr>
        <w:t>7-71-1</w:t>
      </w:r>
      <w:r>
        <w:rPr>
          <w:rFonts w:ascii="PT Astra Serif" w:hAnsi="PT Astra Serif"/>
          <w:sz w:val="24"/>
          <w:szCs w:val="24"/>
        </w:rPr>
        <w:t>5</w:t>
      </w:r>
      <w:r w:rsidR="00810ACC">
        <w:rPr>
          <w:rFonts w:ascii="PT Astra Serif" w:hAnsi="PT Astra Serif"/>
          <w:sz w:val="24"/>
          <w:szCs w:val="24"/>
        </w:rPr>
        <w:t xml:space="preserve"> (вн.15</w:t>
      </w:r>
      <w:r>
        <w:rPr>
          <w:rFonts w:ascii="PT Astra Serif" w:hAnsi="PT Astra Serif"/>
          <w:sz w:val="24"/>
          <w:szCs w:val="24"/>
        </w:rPr>
        <w:t>6</w:t>
      </w:r>
      <w:r w:rsidR="00810ACC">
        <w:rPr>
          <w:rFonts w:ascii="PT Astra Serif" w:hAnsi="PT Astra Serif"/>
          <w:sz w:val="24"/>
          <w:szCs w:val="24"/>
        </w:rPr>
        <w:t>)</w:t>
      </w:r>
      <w:bookmarkStart w:id="1" w:name="_GoBack"/>
      <w:bookmarkEnd w:id="1"/>
    </w:p>
    <w:sectPr w:rsidR="00602250" w:rsidSect="00481459">
      <w:headerReference w:type="default" r:id="rId14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7E" w:rsidRDefault="00D0697E" w:rsidP="00523A42">
      <w:pPr>
        <w:spacing w:after="0" w:line="240" w:lineRule="auto"/>
      </w:pPr>
      <w:r>
        <w:separator/>
      </w:r>
    </w:p>
  </w:endnote>
  <w:endnote w:type="continuationSeparator" w:id="0">
    <w:p w:rsidR="00D0697E" w:rsidRDefault="00D0697E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7E" w:rsidRDefault="00D0697E" w:rsidP="00523A42">
      <w:pPr>
        <w:spacing w:after="0" w:line="240" w:lineRule="auto"/>
      </w:pPr>
      <w:r>
        <w:separator/>
      </w:r>
    </w:p>
  </w:footnote>
  <w:footnote w:type="continuationSeparator" w:id="0">
    <w:p w:rsidR="00D0697E" w:rsidRDefault="00D0697E" w:rsidP="00523A42">
      <w:pPr>
        <w:spacing w:after="0" w:line="240" w:lineRule="auto"/>
      </w:pPr>
      <w:r>
        <w:continuationSeparator/>
      </w:r>
    </w:p>
  </w:footnote>
  <w:footnote w:id="1">
    <w:p w:rsidR="00D0697E" w:rsidRPr="00EB61F0" w:rsidRDefault="00D0697E">
      <w:pPr>
        <w:pStyle w:val="af4"/>
        <w:rPr>
          <w:rFonts w:ascii="PT Astra Serif" w:hAnsi="PT Astra Serif"/>
        </w:rPr>
      </w:pPr>
      <w:r>
        <w:rPr>
          <w:rStyle w:val="af6"/>
        </w:rPr>
        <w:footnoteRef/>
      </w:r>
      <w:r>
        <w:t xml:space="preserve"> </w:t>
      </w:r>
      <w:r>
        <w:rPr>
          <w:rFonts w:ascii="PT Astra Serif" w:hAnsi="PT Astra Serif"/>
        </w:rPr>
        <w:t xml:space="preserve">Соответствие значению критерию определяется по фактическому наименьшему значению одного из двух значений показателя. Например, в ситуациях при выявлении мнения до 40% согласились с наличием проблемы и свыше 60% </w:t>
      </w: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 огласились </w:t>
      </w: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 предложенным решением или согласились с наличием проблемы свыше 60%, но с предложенным решением менее 40%, выполнение критерия будет оценено в 5 баллов (по наименьшему значению).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55184"/>
      <w:docPartObj>
        <w:docPartGallery w:val="Page Numbers (Top of Page)"/>
        <w:docPartUnique/>
      </w:docPartObj>
    </w:sdtPr>
    <w:sdtEndPr/>
    <w:sdtContent>
      <w:p w:rsidR="00D0697E" w:rsidRDefault="00D0697E" w:rsidP="00D1003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310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B6"/>
    <w:multiLevelType w:val="multilevel"/>
    <w:tmpl w:val="D884F14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1C1423"/>
    <w:multiLevelType w:val="hybridMultilevel"/>
    <w:tmpl w:val="88C675C4"/>
    <w:lvl w:ilvl="0" w:tplc="7D2697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2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11"/>
  </w:num>
  <w:num w:numId="5">
    <w:abstractNumId w:val="5"/>
  </w:num>
  <w:num w:numId="6">
    <w:abstractNumId w:val="1"/>
  </w:num>
  <w:num w:numId="7">
    <w:abstractNumId w:val="19"/>
  </w:num>
  <w:num w:numId="8">
    <w:abstractNumId w:val="15"/>
  </w:num>
  <w:num w:numId="9">
    <w:abstractNumId w:val="7"/>
  </w:num>
  <w:num w:numId="10">
    <w:abstractNumId w:val="17"/>
  </w:num>
  <w:num w:numId="11">
    <w:abstractNumId w:val="4"/>
  </w:num>
  <w:num w:numId="12">
    <w:abstractNumId w:val="13"/>
  </w:num>
  <w:num w:numId="13">
    <w:abstractNumId w:val="16"/>
  </w:num>
  <w:num w:numId="14">
    <w:abstractNumId w:val="12"/>
  </w:num>
  <w:num w:numId="15">
    <w:abstractNumId w:val="8"/>
  </w:num>
  <w:num w:numId="16">
    <w:abstractNumId w:val="3"/>
  </w:num>
  <w:num w:numId="17">
    <w:abstractNumId w:val="6"/>
  </w:num>
  <w:num w:numId="18">
    <w:abstractNumId w:val="9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0200"/>
    <w:rsid w:val="000015B2"/>
    <w:rsid w:val="0000175C"/>
    <w:rsid w:val="000027DC"/>
    <w:rsid w:val="00003DFF"/>
    <w:rsid w:val="0000718A"/>
    <w:rsid w:val="00011576"/>
    <w:rsid w:val="00015E30"/>
    <w:rsid w:val="00021AB5"/>
    <w:rsid w:val="00023174"/>
    <w:rsid w:val="000232D6"/>
    <w:rsid w:val="000240EC"/>
    <w:rsid w:val="00027AB8"/>
    <w:rsid w:val="00027FF8"/>
    <w:rsid w:val="000327DD"/>
    <w:rsid w:val="00033EC8"/>
    <w:rsid w:val="00034720"/>
    <w:rsid w:val="00036F63"/>
    <w:rsid w:val="000409AF"/>
    <w:rsid w:val="00041C80"/>
    <w:rsid w:val="00051DC0"/>
    <w:rsid w:val="000538B2"/>
    <w:rsid w:val="00054370"/>
    <w:rsid w:val="00055BA6"/>
    <w:rsid w:val="000566CB"/>
    <w:rsid w:val="0005688F"/>
    <w:rsid w:val="00056C00"/>
    <w:rsid w:val="00060278"/>
    <w:rsid w:val="000616DF"/>
    <w:rsid w:val="000626BD"/>
    <w:rsid w:val="00062E33"/>
    <w:rsid w:val="00063CF5"/>
    <w:rsid w:val="00066382"/>
    <w:rsid w:val="00067AC8"/>
    <w:rsid w:val="00070D97"/>
    <w:rsid w:val="00071402"/>
    <w:rsid w:val="00072854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EF3"/>
    <w:rsid w:val="000B4F04"/>
    <w:rsid w:val="000B4F6E"/>
    <w:rsid w:val="000B527C"/>
    <w:rsid w:val="000B58C1"/>
    <w:rsid w:val="000B668A"/>
    <w:rsid w:val="000B7AE4"/>
    <w:rsid w:val="000C1017"/>
    <w:rsid w:val="000C409E"/>
    <w:rsid w:val="000C7801"/>
    <w:rsid w:val="000C79C4"/>
    <w:rsid w:val="000D1274"/>
    <w:rsid w:val="000D222B"/>
    <w:rsid w:val="000E08C4"/>
    <w:rsid w:val="000E09DC"/>
    <w:rsid w:val="000E124D"/>
    <w:rsid w:val="000E4D52"/>
    <w:rsid w:val="000E6520"/>
    <w:rsid w:val="000E6EE1"/>
    <w:rsid w:val="000F221A"/>
    <w:rsid w:val="000F41E4"/>
    <w:rsid w:val="000F7436"/>
    <w:rsid w:val="00100B9F"/>
    <w:rsid w:val="00100ED7"/>
    <w:rsid w:val="001033D8"/>
    <w:rsid w:val="001067CB"/>
    <w:rsid w:val="00110E65"/>
    <w:rsid w:val="001158A8"/>
    <w:rsid w:val="001163F9"/>
    <w:rsid w:val="00116ED6"/>
    <w:rsid w:val="0012009A"/>
    <w:rsid w:val="0012139E"/>
    <w:rsid w:val="001255EF"/>
    <w:rsid w:val="00126548"/>
    <w:rsid w:val="00127B53"/>
    <w:rsid w:val="0013459D"/>
    <w:rsid w:val="0013651B"/>
    <w:rsid w:val="0013686B"/>
    <w:rsid w:val="00136AC5"/>
    <w:rsid w:val="00137489"/>
    <w:rsid w:val="00137AAE"/>
    <w:rsid w:val="00141AD9"/>
    <w:rsid w:val="00141BE5"/>
    <w:rsid w:val="00143A69"/>
    <w:rsid w:val="00143CAB"/>
    <w:rsid w:val="00143FF1"/>
    <w:rsid w:val="00144E9A"/>
    <w:rsid w:val="00151B1B"/>
    <w:rsid w:val="00151B2C"/>
    <w:rsid w:val="00154E10"/>
    <w:rsid w:val="0015642F"/>
    <w:rsid w:val="0015722F"/>
    <w:rsid w:val="00160ED8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B6FEC"/>
    <w:rsid w:val="001C1C8B"/>
    <w:rsid w:val="001C3C19"/>
    <w:rsid w:val="001C474E"/>
    <w:rsid w:val="001C4C9C"/>
    <w:rsid w:val="001C58E2"/>
    <w:rsid w:val="001C5ABB"/>
    <w:rsid w:val="001C6D0E"/>
    <w:rsid w:val="001D0607"/>
    <w:rsid w:val="001D0C0C"/>
    <w:rsid w:val="001D18DA"/>
    <w:rsid w:val="001D2092"/>
    <w:rsid w:val="001D3502"/>
    <w:rsid w:val="001D3E2C"/>
    <w:rsid w:val="001D6151"/>
    <w:rsid w:val="001D6E5E"/>
    <w:rsid w:val="001E0B36"/>
    <w:rsid w:val="001E0E4F"/>
    <w:rsid w:val="001E686F"/>
    <w:rsid w:val="001F084D"/>
    <w:rsid w:val="001F0A6C"/>
    <w:rsid w:val="001F1CD1"/>
    <w:rsid w:val="001F1DC7"/>
    <w:rsid w:val="001F3322"/>
    <w:rsid w:val="001F4241"/>
    <w:rsid w:val="001F4385"/>
    <w:rsid w:val="001F492D"/>
    <w:rsid w:val="001F4A41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4012"/>
    <w:rsid w:val="002257E3"/>
    <w:rsid w:val="00225AF5"/>
    <w:rsid w:val="00225D74"/>
    <w:rsid w:val="00225D75"/>
    <w:rsid w:val="00232C2D"/>
    <w:rsid w:val="0023356D"/>
    <w:rsid w:val="002341DF"/>
    <w:rsid w:val="002362BD"/>
    <w:rsid w:val="00236BF4"/>
    <w:rsid w:val="00236C6D"/>
    <w:rsid w:val="00237C0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50220"/>
    <w:rsid w:val="00252194"/>
    <w:rsid w:val="00252E8E"/>
    <w:rsid w:val="00253E48"/>
    <w:rsid w:val="00257083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1A06"/>
    <w:rsid w:val="00292C5F"/>
    <w:rsid w:val="00295CF1"/>
    <w:rsid w:val="0029607F"/>
    <w:rsid w:val="002A1DE6"/>
    <w:rsid w:val="002A33EC"/>
    <w:rsid w:val="002A3B8E"/>
    <w:rsid w:val="002A5A55"/>
    <w:rsid w:val="002B30E6"/>
    <w:rsid w:val="002B3AD0"/>
    <w:rsid w:val="002B4637"/>
    <w:rsid w:val="002B46E2"/>
    <w:rsid w:val="002B48BA"/>
    <w:rsid w:val="002B4B3D"/>
    <w:rsid w:val="002B6527"/>
    <w:rsid w:val="002B77B4"/>
    <w:rsid w:val="002B7979"/>
    <w:rsid w:val="002C20ED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44C3"/>
    <w:rsid w:val="002E5E0D"/>
    <w:rsid w:val="002E6006"/>
    <w:rsid w:val="002E79DF"/>
    <w:rsid w:val="002F000E"/>
    <w:rsid w:val="002F1448"/>
    <w:rsid w:val="002F2CE1"/>
    <w:rsid w:val="002F2E2F"/>
    <w:rsid w:val="002F32A0"/>
    <w:rsid w:val="002F4058"/>
    <w:rsid w:val="002F4132"/>
    <w:rsid w:val="002F55EA"/>
    <w:rsid w:val="002F5ED6"/>
    <w:rsid w:val="002F6587"/>
    <w:rsid w:val="002F6899"/>
    <w:rsid w:val="003028F0"/>
    <w:rsid w:val="00303119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70B3"/>
    <w:rsid w:val="00317815"/>
    <w:rsid w:val="00321412"/>
    <w:rsid w:val="00321C28"/>
    <w:rsid w:val="0032265F"/>
    <w:rsid w:val="00323D51"/>
    <w:rsid w:val="00324426"/>
    <w:rsid w:val="0032668E"/>
    <w:rsid w:val="00326702"/>
    <w:rsid w:val="00327CC7"/>
    <w:rsid w:val="00330506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587B"/>
    <w:rsid w:val="00356CB3"/>
    <w:rsid w:val="0035721E"/>
    <w:rsid w:val="00357D76"/>
    <w:rsid w:val="003606E1"/>
    <w:rsid w:val="00362FE4"/>
    <w:rsid w:val="003634FF"/>
    <w:rsid w:val="00364A10"/>
    <w:rsid w:val="00366BE1"/>
    <w:rsid w:val="00367483"/>
    <w:rsid w:val="00367808"/>
    <w:rsid w:val="00371BDC"/>
    <w:rsid w:val="00371D08"/>
    <w:rsid w:val="00371FEA"/>
    <w:rsid w:val="00373CF1"/>
    <w:rsid w:val="003759D9"/>
    <w:rsid w:val="003769CB"/>
    <w:rsid w:val="003776FE"/>
    <w:rsid w:val="00381E5F"/>
    <w:rsid w:val="003822D2"/>
    <w:rsid w:val="003827B2"/>
    <w:rsid w:val="003839E7"/>
    <w:rsid w:val="003852E1"/>
    <w:rsid w:val="00387435"/>
    <w:rsid w:val="00387F1E"/>
    <w:rsid w:val="00391B7B"/>
    <w:rsid w:val="00391DE7"/>
    <w:rsid w:val="003926FF"/>
    <w:rsid w:val="00392788"/>
    <w:rsid w:val="003929BD"/>
    <w:rsid w:val="00395405"/>
    <w:rsid w:val="0039626D"/>
    <w:rsid w:val="003A158F"/>
    <w:rsid w:val="003A286F"/>
    <w:rsid w:val="003A4742"/>
    <w:rsid w:val="003A4D05"/>
    <w:rsid w:val="003A602F"/>
    <w:rsid w:val="003A6337"/>
    <w:rsid w:val="003A69BB"/>
    <w:rsid w:val="003A7DF7"/>
    <w:rsid w:val="003B0886"/>
    <w:rsid w:val="003B1E80"/>
    <w:rsid w:val="003B24AE"/>
    <w:rsid w:val="003B28B2"/>
    <w:rsid w:val="003C05EC"/>
    <w:rsid w:val="003C263A"/>
    <w:rsid w:val="003C369A"/>
    <w:rsid w:val="003C6081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3FAD"/>
    <w:rsid w:val="003F4C4B"/>
    <w:rsid w:val="003F646F"/>
    <w:rsid w:val="003F6C0E"/>
    <w:rsid w:val="003F7800"/>
    <w:rsid w:val="00402BBD"/>
    <w:rsid w:val="00405503"/>
    <w:rsid w:val="00406269"/>
    <w:rsid w:val="00410E76"/>
    <w:rsid w:val="00412ABF"/>
    <w:rsid w:val="00413AA2"/>
    <w:rsid w:val="00413E5B"/>
    <w:rsid w:val="00414254"/>
    <w:rsid w:val="004207CF"/>
    <w:rsid w:val="00420CFF"/>
    <w:rsid w:val="00420E8F"/>
    <w:rsid w:val="00421E1C"/>
    <w:rsid w:val="00422C73"/>
    <w:rsid w:val="004254F7"/>
    <w:rsid w:val="004279B5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408B5"/>
    <w:rsid w:val="00441C73"/>
    <w:rsid w:val="004432BA"/>
    <w:rsid w:val="00445A2E"/>
    <w:rsid w:val="00452BAB"/>
    <w:rsid w:val="0045435F"/>
    <w:rsid w:val="00456BBC"/>
    <w:rsid w:val="00457127"/>
    <w:rsid w:val="00460906"/>
    <w:rsid w:val="00460A86"/>
    <w:rsid w:val="00462F59"/>
    <w:rsid w:val="00463CF7"/>
    <w:rsid w:val="00464621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1459"/>
    <w:rsid w:val="00481597"/>
    <w:rsid w:val="0048347A"/>
    <w:rsid w:val="0048393B"/>
    <w:rsid w:val="00484C9F"/>
    <w:rsid w:val="0048575B"/>
    <w:rsid w:val="004865AF"/>
    <w:rsid w:val="004876C7"/>
    <w:rsid w:val="00490C45"/>
    <w:rsid w:val="00493FE3"/>
    <w:rsid w:val="00494399"/>
    <w:rsid w:val="00494D96"/>
    <w:rsid w:val="0049559C"/>
    <w:rsid w:val="00496846"/>
    <w:rsid w:val="00496E17"/>
    <w:rsid w:val="004972D0"/>
    <w:rsid w:val="00497568"/>
    <w:rsid w:val="004A0A82"/>
    <w:rsid w:val="004A18B6"/>
    <w:rsid w:val="004A7794"/>
    <w:rsid w:val="004A7867"/>
    <w:rsid w:val="004B4877"/>
    <w:rsid w:val="004B4DAA"/>
    <w:rsid w:val="004B5D0C"/>
    <w:rsid w:val="004B7A26"/>
    <w:rsid w:val="004C3FDF"/>
    <w:rsid w:val="004C6B5F"/>
    <w:rsid w:val="004C6C0D"/>
    <w:rsid w:val="004D2A62"/>
    <w:rsid w:val="004D2AF7"/>
    <w:rsid w:val="004D3132"/>
    <w:rsid w:val="004D6CDD"/>
    <w:rsid w:val="004D7C5A"/>
    <w:rsid w:val="004E012B"/>
    <w:rsid w:val="004E0E50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3A42"/>
    <w:rsid w:val="00524F32"/>
    <w:rsid w:val="00525822"/>
    <w:rsid w:val="00525F36"/>
    <w:rsid w:val="00526820"/>
    <w:rsid w:val="0052768E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0AF1"/>
    <w:rsid w:val="005538CA"/>
    <w:rsid w:val="0055427C"/>
    <w:rsid w:val="00554B46"/>
    <w:rsid w:val="00555518"/>
    <w:rsid w:val="00557236"/>
    <w:rsid w:val="00560059"/>
    <w:rsid w:val="00562950"/>
    <w:rsid w:val="0056448F"/>
    <w:rsid w:val="00564E44"/>
    <w:rsid w:val="00565195"/>
    <w:rsid w:val="00566580"/>
    <w:rsid w:val="0056695D"/>
    <w:rsid w:val="00566C80"/>
    <w:rsid w:val="00567C87"/>
    <w:rsid w:val="00567D43"/>
    <w:rsid w:val="0057127C"/>
    <w:rsid w:val="005738DD"/>
    <w:rsid w:val="00574510"/>
    <w:rsid w:val="0057531C"/>
    <w:rsid w:val="0057605A"/>
    <w:rsid w:val="005819D2"/>
    <w:rsid w:val="00581ED2"/>
    <w:rsid w:val="00582018"/>
    <w:rsid w:val="005829C4"/>
    <w:rsid w:val="00583F32"/>
    <w:rsid w:val="005848B3"/>
    <w:rsid w:val="005848BA"/>
    <w:rsid w:val="00584F18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2F3D"/>
    <w:rsid w:val="005C5999"/>
    <w:rsid w:val="005C5DC1"/>
    <w:rsid w:val="005D1041"/>
    <w:rsid w:val="005D5D14"/>
    <w:rsid w:val="005D6AC6"/>
    <w:rsid w:val="005D6ADC"/>
    <w:rsid w:val="005E0C0D"/>
    <w:rsid w:val="005E2411"/>
    <w:rsid w:val="005E368B"/>
    <w:rsid w:val="005E4D58"/>
    <w:rsid w:val="005E518C"/>
    <w:rsid w:val="005E640B"/>
    <w:rsid w:val="005E6540"/>
    <w:rsid w:val="005E7CB6"/>
    <w:rsid w:val="005F003D"/>
    <w:rsid w:val="005F1636"/>
    <w:rsid w:val="005F27F5"/>
    <w:rsid w:val="005F2EED"/>
    <w:rsid w:val="005F5069"/>
    <w:rsid w:val="005F51AF"/>
    <w:rsid w:val="005F54D9"/>
    <w:rsid w:val="005F56AC"/>
    <w:rsid w:val="005F5FC4"/>
    <w:rsid w:val="005F6DAC"/>
    <w:rsid w:val="00602250"/>
    <w:rsid w:val="00603C31"/>
    <w:rsid w:val="00603C63"/>
    <w:rsid w:val="00604274"/>
    <w:rsid w:val="006049C5"/>
    <w:rsid w:val="00605421"/>
    <w:rsid w:val="00605CBC"/>
    <w:rsid w:val="006102C3"/>
    <w:rsid w:val="006113C8"/>
    <w:rsid w:val="00612ECA"/>
    <w:rsid w:val="00614921"/>
    <w:rsid w:val="00614F56"/>
    <w:rsid w:val="00615919"/>
    <w:rsid w:val="006164A9"/>
    <w:rsid w:val="006178C0"/>
    <w:rsid w:val="00621774"/>
    <w:rsid w:val="00621E1F"/>
    <w:rsid w:val="006221E5"/>
    <w:rsid w:val="00625DEC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6083"/>
    <w:rsid w:val="00650858"/>
    <w:rsid w:val="00650BCE"/>
    <w:rsid w:val="00651C0D"/>
    <w:rsid w:val="00651DE9"/>
    <w:rsid w:val="00652A05"/>
    <w:rsid w:val="006538EF"/>
    <w:rsid w:val="006549D8"/>
    <w:rsid w:val="00657224"/>
    <w:rsid w:val="00657AA5"/>
    <w:rsid w:val="00660DD1"/>
    <w:rsid w:val="00662008"/>
    <w:rsid w:val="00663F67"/>
    <w:rsid w:val="00665073"/>
    <w:rsid w:val="00666B58"/>
    <w:rsid w:val="00667FC9"/>
    <w:rsid w:val="00667FF8"/>
    <w:rsid w:val="0067132D"/>
    <w:rsid w:val="006718C5"/>
    <w:rsid w:val="00672ABF"/>
    <w:rsid w:val="00672B9C"/>
    <w:rsid w:val="006734A8"/>
    <w:rsid w:val="00673A5F"/>
    <w:rsid w:val="0067483F"/>
    <w:rsid w:val="00682B39"/>
    <w:rsid w:val="00686F18"/>
    <w:rsid w:val="006908E8"/>
    <w:rsid w:val="00693F58"/>
    <w:rsid w:val="006A131C"/>
    <w:rsid w:val="006A190F"/>
    <w:rsid w:val="006A4381"/>
    <w:rsid w:val="006A4D2D"/>
    <w:rsid w:val="006B0FEC"/>
    <w:rsid w:val="006B2E77"/>
    <w:rsid w:val="006B3D0D"/>
    <w:rsid w:val="006B6781"/>
    <w:rsid w:val="006B7242"/>
    <w:rsid w:val="006B74F2"/>
    <w:rsid w:val="006C253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07B2"/>
    <w:rsid w:val="006E24FB"/>
    <w:rsid w:val="006E317B"/>
    <w:rsid w:val="006E3560"/>
    <w:rsid w:val="006E5F69"/>
    <w:rsid w:val="006E6C1A"/>
    <w:rsid w:val="006F0BB0"/>
    <w:rsid w:val="006F2C02"/>
    <w:rsid w:val="006F3E56"/>
    <w:rsid w:val="006F4195"/>
    <w:rsid w:val="006F4539"/>
    <w:rsid w:val="006F55AA"/>
    <w:rsid w:val="007000BF"/>
    <w:rsid w:val="00701F5B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4B7"/>
    <w:rsid w:val="00726711"/>
    <w:rsid w:val="0072707B"/>
    <w:rsid w:val="00727115"/>
    <w:rsid w:val="00727F5D"/>
    <w:rsid w:val="00730C1A"/>
    <w:rsid w:val="00731C38"/>
    <w:rsid w:val="0073387A"/>
    <w:rsid w:val="00734C2C"/>
    <w:rsid w:val="007361B5"/>
    <w:rsid w:val="007409E9"/>
    <w:rsid w:val="00740F50"/>
    <w:rsid w:val="007425D6"/>
    <w:rsid w:val="00743195"/>
    <w:rsid w:val="00744876"/>
    <w:rsid w:val="00745C52"/>
    <w:rsid w:val="00745D97"/>
    <w:rsid w:val="00747173"/>
    <w:rsid w:val="007556D5"/>
    <w:rsid w:val="00756017"/>
    <w:rsid w:val="0075727C"/>
    <w:rsid w:val="00760D76"/>
    <w:rsid w:val="00765B10"/>
    <w:rsid w:val="00765E68"/>
    <w:rsid w:val="00766517"/>
    <w:rsid w:val="007665C6"/>
    <w:rsid w:val="0076779E"/>
    <w:rsid w:val="00770E90"/>
    <w:rsid w:val="00771852"/>
    <w:rsid w:val="00771ED1"/>
    <w:rsid w:val="0077240E"/>
    <w:rsid w:val="00773A2A"/>
    <w:rsid w:val="00776F8F"/>
    <w:rsid w:val="00781C33"/>
    <w:rsid w:val="00782816"/>
    <w:rsid w:val="00783006"/>
    <w:rsid w:val="00783056"/>
    <w:rsid w:val="00787BE6"/>
    <w:rsid w:val="007910E2"/>
    <w:rsid w:val="00793772"/>
    <w:rsid w:val="00793B56"/>
    <w:rsid w:val="007940A4"/>
    <w:rsid w:val="007940FB"/>
    <w:rsid w:val="00795046"/>
    <w:rsid w:val="00797395"/>
    <w:rsid w:val="007978A1"/>
    <w:rsid w:val="00797987"/>
    <w:rsid w:val="007A00AA"/>
    <w:rsid w:val="007A0DDF"/>
    <w:rsid w:val="007A4175"/>
    <w:rsid w:val="007A523C"/>
    <w:rsid w:val="007A62A4"/>
    <w:rsid w:val="007A6B54"/>
    <w:rsid w:val="007A6CFC"/>
    <w:rsid w:val="007A7281"/>
    <w:rsid w:val="007B1884"/>
    <w:rsid w:val="007B1A8D"/>
    <w:rsid w:val="007B1C09"/>
    <w:rsid w:val="007B1D97"/>
    <w:rsid w:val="007B2DF5"/>
    <w:rsid w:val="007B4113"/>
    <w:rsid w:val="007B42A5"/>
    <w:rsid w:val="007B51CF"/>
    <w:rsid w:val="007B619E"/>
    <w:rsid w:val="007C067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54FA"/>
    <w:rsid w:val="007D6131"/>
    <w:rsid w:val="007D7F6A"/>
    <w:rsid w:val="007E03C4"/>
    <w:rsid w:val="007E13E0"/>
    <w:rsid w:val="007E6E40"/>
    <w:rsid w:val="007E726F"/>
    <w:rsid w:val="007F2E19"/>
    <w:rsid w:val="007F2E85"/>
    <w:rsid w:val="007F47B2"/>
    <w:rsid w:val="007F7556"/>
    <w:rsid w:val="008036A9"/>
    <w:rsid w:val="00805FDE"/>
    <w:rsid w:val="00810ACC"/>
    <w:rsid w:val="00810CB7"/>
    <w:rsid w:val="008119BF"/>
    <w:rsid w:val="00812F44"/>
    <w:rsid w:val="0081306D"/>
    <w:rsid w:val="00814141"/>
    <w:rsid w:val="00814211"/>
    <w:rsid w:val="008169BE"/>
    <w:rsid w:val="00817CAD"/>
    <w:rsid w:val="00821911"/>
    <w:rsid w:val="008219AB"/>
    <w:rsid w:val="00825AD0"/>
    <w:rsid w:val="00826632"/>
    <w:rsid w:val="008278B4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36EE3"/>
    <w:rsid w:val="00837D0B"/>
    <w:rsid w:val="0084006B"/>
    <w:rsid w:val="008401EA"/>
    <w:rsid w:val="00840696"/>
    <w:rsid w:val="00840F48"/>
    <w:rsid w:val="00846288"/>
    <w:rsid w:val="00846EC9"/>
    <w:rsid w:val="00847290"/>
    <w:rsid w:val="00847627"/>
    <w:rsid w:val="00850998"/>
    <w:rsid w:val="008511F9"/>
    <w:rsid w:val="008531CA"/>
    <w:rsid w:val="008550D2"/>
    <w:rsid w:val="00856CD7"/>
    <w:rsid w:val="0085742F"/>
    <w:rsid w:val="008575DB"/>
    <w:rsid w:val="0086084C"/>
    <w:rsid w:val="00860A40"/>
    <w:rsid w:val="00862838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8259E"/>
    <w:rsid w:val="00885C5D"/>
    <w:rsid w:val="008878D3"/>
    <w:rsid w:val="00891821"/>
    <w:rsid w:val="00891B33"/>
    <w:rsid w:val="0089240C"/>
    <w:rsid w:val="00892E88"/>
    <w:rsid w:val="0089354C"/>
    <w:rsid w:val="00894437"/>
    <w:rsid w:val="00895395"/>
    <w:rsid w:val="00895674"/>
    <w:rsid w:val="0089775F"/>
    <w:rsid w:val="008A29B9"/>
    <w:rsid w:val="008A380F"/>
    <w:rsid w:val="008A385A"/>
    <w:rsid w:val="008A53BC"/>
    <w:rsid w:val="008A5953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B7B64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4C7A"/>
    <w:rsid w:val="008E578F"/>
    <w:rsid w:val="008E6732"/>
    <w:rsid w:val="008E7027"/>
    <w:rsid w:val="008F1839"/>
    <w:rsid w:val="008F305B"/>
    <w:rsid w:val="008F3D55"/>
    <w:rsid w:val="008F51CA"/>
    <w:rsid w:val="009003C9"/>
    <w:rsid w:val="0090061A"/>
    <w:rsid w:val="0090131C"/>
    <w:rsid w:val="00901E13"/>
    <w:rsid w:val="0090522F"/>
    <w:rsid w:val="00906817"/>
    <w:rsid w:val="009112E8"/>
    <w:rsid w:val="00911667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E6B"/>
    <w:rsid w:val="0094441D"/>
    <w:rsid w:val="00944F4E"/>
    <w:rsid w:val="009460B6"/>
    <w:rsid w:val="0094695F"/>
    <w:rsid w:val="00947130"/>
    <w:rsid w:val="00947249"/>
    <w:rsid w:val="00947F93"/>
    <w:rsid w:val="00951CAD"/>
    <w:rsid w:val="00951FE5"/>
    <w:rsid w:val="0095323F"/>
    <w:rsid w:val="00954E23"/>
    <w:rsid w:val="0095646F"/>
    <w:rsid w:val="00957D4E"/>
    <w:rsid w:val="00964A05"/>
    <w:rsid w:val="00966722"/>
    <w:rsid w:val="009703D8"/>
    <w:rsid w:val="00971B30"/>
    <w:rsid w:val="00971EF5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B7CD3"/>
    <w:rsid w:val="009C4325"/>
    <w:rsid w:val="009C62D3"/>
    <w:rsid w:val="009D1EFF"/>
    <w:rsid w:val="009D2C94"/>
    <w:rsid w:val="009D32CF"/>
    <w:rsid w:val="009D7A2E"/>
    <w:rsid w:val="009E023F"/>
    <w:rsid w:val="009E0946"/>
    <w:rsid w:val="009E14EE"/>
    <w:rsid w:val="009E1EAB"/>
    <w:rsid w:val="009E50D3"/>
    <w:rsid w:val="009E53EB"/>
    <w:rsid w:val="009E676B"/>
    <w:rsid w:val="009E6B71"/>
    <w:rsid w:val="009F02DD"/>
    <w:rsid w:val="009F1747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2C83"/>
    <w:rsid w:val="00A13E36"/>
    <w:rsid w:val="00A14114"/>
    <w:rsid w:val="00A163E0"/>
    <w:rsid w:val="00A16F56"/>
    <w:rsid w:val="00A21B4F"/>
    <w:rsid w:val="00A23ACF"/>
    <w:rsid w:val="00A246FB"/>
    <w:rsid w:val="00A256AC"/>
    <w:rsid w:val="00A320D9"/>
    <w:rsid w:val="00A324FC"/>
    <w:rsid w:val="00A328BE"/>
    <w:rsid w:val="00A36E13"/>
    <w:rsid w:val="00A376DB"/>
    <w:rsid w:val="00A4042D"/>
    <w:rsid w:val="00A438B0"/>
    <w:rsid w:val="00A43CB2"/>
    <w:rsid w:val="00A43E97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2162"/>
    <w:rsid w:val="00A77200"/>
    <w:rsid w:val="00A80126"/>
    <w:rsid w:val="00A8031E"/>
    <w:rsid w:val="00A809BB"/>
    <w:rsid w:val="00A836A0"/>
    <w:rsid w:val="00A91B12"/>
    <w:rsid w:val="00A91FA9"/>
    <w:rsid w:val="00A92D82"/>
    <w:rsid w:val="00A95F97"/>
    <w:rsid w:val="00A97C43"/>
    <w:rsid w:val="00AA13CB"/>
    <w:rsid w:val="00AA1720"/>
    <w:rsid w:val="00AA3CC9"/>
    <w:rsid w:val="00AA40E1"/>
    <w:rsid w:val="00AA42FB"/>
    <w:rsid w:val="00AA4BAB"/>
    <w:rsid w:val="00AA4D59"/>
    <w:rsid w:val="00AA6FAD"/>
    <w:rsid w:val="00AA71E8"/>
    <w:rsid w:val="00AB0534"/>
    <w:rsid w:val="00AB19BA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D59CA"/>
    <w:rsid w:val="00AE0A66"/>
    <w:rsid w:val="00AE3272"/>
    <w:rsid w:val="00AE3D0B"/>
    <w:rsid w:val="00AE3DFD"/>
    <w:rsid w:val="00AE402E"/>
    <w:rsid w:val="00AE5769"/>
    <w:rsid w:val="00AE5FAC"/>
    <w:rsid w:val="00AE7AEB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11DB8"/>
    <w:rsid w:val="00B1226D"/>
    <w:rsid w:val="00B12AD8"/>
    <w:rsid w:val="00B14651"/>
    <w:rsid w:val="00B16AB2"/>
    <w:rsid w:val="00B16F94"/>
    <w:rsid w:val="00B175CE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366B0"/>
    <w:rsid w:val="00B373B5"/>
    <w:rsid w:val="00B42640"/>
    <w:rsid w:val="00B431A1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140"/>
    <w:rsid w:val="00B62680"/>
    <w:rsid w:val="00B64700"/>
    <w:rsid w:val="00B66A5E"/>
    <w:rsid w:val="00B67AD6"/>
    <w:rsid w:val="00B70072"/>
    <w:rsid w:val="00B70A46"/>
    <w:rsid w:val="00B70CA3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3758"/>
    <w:rsid w:val="00BA47E0"/>
    <w:rsid w:val="00BA4E50"/>
    <w:rsid w:val="00BA69B0"/>
    <w:rsid w:val="00BB0A65"/>
    <w:rsid w:val="00BB151F"/>
    <w:rsid w:val="00BB1AB4"/>
    <w:rsid w:val="00BB1C01"/>
    <w:rsid w:val="00BB2AB9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34"/>
    <w:rsid w:val="00BC57AB"/>
    <w:rsid w:val="00BD0064"/>
    <w:rsid w:val="00BD4016"/>
    <w:rsid w:val="00BD4593"/>
    <w:rsid w:val="00BD55C5"/>
    <w:rsid w:val="00BD57A6"/>
    <w:rsid w:val="00BE0118"/>
    <w:rsid w:val="00BE041C"/>
    <w:rsid w:val="00BE27A0"/>
    <w:rsid w:val="00BE3A67"/>
    <w:rsid w:val="00BE4310"/>
    <w:rsid w:val="00BE47E6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68C9"/>
    <w:rsid w:val="00C274CF"/>
    <w:rsid w:val="00C3031C"/>
    <w:rsid w:val="00C306E7"/>
    <w:rsid w:val="00C3327D"/>
    <w:rsid w:val="00C35A26"/>
    <w:rsid w:val="00C35D12"/>
    <w:rsid w:val="00C37CA7"/>
    <w:rsid w:val="00C37E94"/>
    <w:rsid w:val="00C4022C"/>
    <w:rsid w:val="00C432C6"/>
    <w:rsid w:val="00C475C4"/>
    <w:rsid w:val="00C509F7"/>
    <w:rsid w:val="00C50EE5"/>
    <w:rsid w:val="00C519D1"/>
    <w:rsid w:val="00C52ED5"/>
    <w:rsid w:val="00C5308A"/>
    <w:rsid w:val="00C541B4"/>
    <w:rsid w:val="00C5452E"/>
    <w:rsid w:val="00C568E5"/>
    <w:rsid w:val="00C578FF"/>
    <w:rsid w:val="00C57A83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6060"/>
    <w:rsid w:val="00C762EB"/>
    <w:rsid w:val="00C76DB7"/>
    <w:rsid w:val="00C80E2D"/>
    <w:rsid w:val="00C82C74"/>
    <w:rsid w:val="00C836E5"/>
    <w:rsid w:val="00C8503E"/>
    <w:rsid w:val="00C86479"/>
    <w:rsid w:val="00C8794E"/>
    <w:rsid w:val="00C87BF8"/>
    <w:rsid w:val="00C91047"/>
    <w:rsid w:val="00C91B57"/>
    <w:rsid w:val="00C93E4F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BD"/>
    <w:rsid w:val="00CB5D66"/>
    <w:rsid w:val="00CC081D"/>
    <w:rsid w:val="00CC0F17"/>
    <w:rsid w:val="00CC2A62"/>
    <w:rsid w:val="00CC3D2B"/>
    <w:rsid w:val="00CC453D"/>
    <w:rsid w:val="00CC4EDB"/>
    <w:rsid w:val="00CC56A8"/>
    <w:rsid w:val="00CD0984"/>
    <w:rsid w:val="00CD1380"/>
    <w:rsid w:val="00CD1F59"/>
    <w:rsid w:val="00CD310D"/>
    <w:rsid w:val="00CD3D04"/>
    <w:rsid w:val="00CD5DC9"/>
    <w:rsid w:val="00CE14DA"/>
    <w:rsid w:val="00CE52A9"/>
    <w:rsid w:val="00CE7765"/>
    <w:rsid w:val="00CF0086"/>
    <w:rsid w:val="00CF1C10"/>
    <w:rsid w:val="00CF1FA2"/>
    <w:rsid w:val="00CF25DB"/>
    <w:rsid w:val="00CF3C84"/>
    <w:rsid w:val="00CF54E6"/>
    <w:rsid w:val="00CF781A"/>
    <w:rsid w:val="00CF7A9F"/>
    <w:rsid w:val="00CF7DA7"/>
    <w:rsid w:val="00D00710"/>
    <w:rsid w:val="00D00CC3"/>
    <w:rsid w:val="00D03C2F"/>
    <w:rsid w:val="00D05589"/>
    <w:rsid w:val="00D05D68"/>
    <w:rsid w:val="00D0697E"/>
    <w:rsid w:val="00D07E07"/>
    <w:rsid w:val="00D10037"/>
    <w:rsid w:val="00D105A3"/>
    <w:rsid w:val="00D12201"/>
    <w:rsid w:val="00D132B4"/>
    <w:rsid w:val="00D14BB4"/>
    <w:rsid w:val="00D15392"/>
    <w:rsid w:val="00D16BDA"/>
    <w:rsid w:val="00D2041D"/>
    <w:rsid w:val="00D2117F"/>
    <w:rsid w:val="00D22045"/>
    <w:rsid w:val="00D24AF4"/>
    <w:rsid w:val="00D25E3C"/>
    <w:rsid w:val="00D30EA0"/>
    <w:rsid w:val="00D32008"/>
    <w:rsid w:val="00D331D5"/>
    <w:rsid w:val="00D363DA"/>
    <w:rsid w:val="00D36BA7"/>
    <w:rsid w:val="00D40AD3"/>
    <w:rsid w:val="00D43CE4"/>
    <w:rsid w:val="00D45CBD"/>
    <w:rsid w:val="00D45DEB"/>
    <w:rsid w:val="00D46526"/>
    <w:rsid w:val="00D502B5"/>
    <w:rsid w:val="00D53D19"/>
    <w:rsid w:val="00D5487A"/>
    <w:rsid w:val="00D56314"/>
    <w:rsid w:val="00D578C9"/>
    <w:rsid w:val="00D600DB"/>
    <w:rsid w:val="00D60E50"/>
    <w:rsid w:val="00D628DF"/>
    <w:rsid w:val="00D62DA2"/>
    <w:rsid w:val="00D63FEA"/>
    <w:rsid w:val="00D642A8"/>
    <w:rsid w:val="00D644CD"/>
    <w:rsid w:val="00D64C97"/>
    <w:rsid w:val="00D65D72"/>
    <w:rsid w:val="00D67F87"/>
    <w:rsid w:val="00D72761"/>
    <w:rsid w:val="00D73F52"/>
    <w:rsid w:val="00D745D1"/>
    <w:rsid w:val="00D80C96"/>
    <w:rsid w:val="00D813B4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6E01"/>
    <w:rsid w:val="00D97E09"/>
    <w:rsid w:val="00DA161F"/>
    <w:rsid w:val="00DA1AC3"/>
    <w:rsid w:val="00DA3167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C6B09"/>
    <w:rsid w:val="00DD2A05"/>
    <w:rsid w:val="00DD301A"/>
    <w:rsid w:val="00DD4E02"/>
    <w:rsid w:val="00DD5F07"/>
    <w:rsid w:val="00DE0614"/>
    <w:rsid w:val="00DE21B5"/>
    <w:rsid w:val="00DE25F4"/>
    <w:rsid w:val="00DE49D2"/>
    <w:rsid w:val="00DF1C25"/>
    <w:rsid w:val="00DF21B0"/>
    <w:rsid w:val="00DF7857"/>
    <w:rsid w:val="00E020BD"/>
    <w:rsid w:val="00E03BD5"/>
    <w:rsid w:val="00E04230"/>
    <w:rsid w:val="00E05A96"/>
    <w:rsid w:val="00E07E24"/>
    <w:rsid w:val="00E10E8B"/>
    <w:rsid w:val="00E14C1D"/>
    <w:rsid w:val="00E17A72"/>
    <w:rsid w:val="00E17E02"/>
    <w:rsid w:val="00E21417"/>
    <w:rsid w:val="00E23080"/>
    <w:rsid w:val="00E23AD6"/>
    <w:rsid w:val="00E24CC8"/>
    <w:rsid w:val="00E268AC"/>
    <w:rsid w:val="00E3147A"/>
    <w:rsid w:val="00E31827"/>
    <w:rsid w:val="00E31CDB"/>
    <w:rsid w:val="00E3220C"/>
    <w:rsid w:val="00E3338D"/>
    <w:rsid w:val="00E34CF8"/>
    <w:rsid w:val="00E36898"/>
    <w:rsid w:val="00E411EF"/>
    <w:rsid w:val="00E41816"/>
    <w:rsid w:val="00E46D33"/>
    <w:rsid w:val="00E47740"/>
    <w:rsid w:val="00E50B7B"/>
    <w:rsid w:val="00E5156C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269C"/>
    <w:rsid w:val="00E6470B"/>
    <w:rsid w:val="00E66C54"/>
    <w:rsid w:val="00E701F8"/>
    <w:rsid w:val="00E70602"/>
    <w:rsid w:val="00E70ED1"/>
    <w:rsid w:val="00E719D7"/>
    <w:rsid w:val="00E7650F"/>
    <w:rsid w:val="00E76573"/>
    <w:rsid w:val="00E76C17"/>
    <w:rsid w:val="00E76D9A"/>
    <w:rsid w:val="00E77738"/>
    <w:rsid w:val="00E82C41"/>
    <w:rsid w:val="00E83D43"/>
    <w:rsid w:val="00E84D28"/>
    <w:rsid w:val="00E85A09"/>
    <w:rsid w:val="00E860AF"/>
    <w:rsid w:val="00E87ED8"/>
    <w:rsid w:val="00E91519"/>
    <w:rsid w:val="00E92A7F"/>
    <w:rsid w:val="00E931A4"/>
    <w:rsid w:val="00E94E7E"/>
    <w:rsid w:val="00E95AD1"/>
    <w:rsid w:val="00E9695B"/>
    <w:rsid w:val="00EA085A"/>
    <w:rsid w:val="00EA3359"/>
    <w:rsid w:val="00EA3861"/>
    <w:rsid w:val="00EA3F8F"/>
    <w:rsid w:val="00EB094D"/>
    <w:rsid w:val="00EB0D30"/>
    <w:rsid w:val="00EB0D77"/>
    <w:rsid w:val="00EB0E27"/>
    <w:rsid w:val="00EB12C2"/>
    <w:rsid w:val="00EB1300"/>
    <w:rsid w:val="00EB3710"/>
    <w:rsid w:val="00EB4784"/>
    <w:rsid w:val="00EB533D"/>
    <w:rsid w:val="00EB61F0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5BED"/>
    <w:rsid w:val="00ED6AAF"/>
    <w:rsid w:val="00ED6AE6"/>
    <w:rsid w:val="00EE1186"/>
    <w:rsid w:val="00EE1B0C"/>
    <w:rsid w:val="00EE28BE"/>
    <w:rsid w:val="00EE2B5F"/>
    <w:rsid w:val="00EF129B"/>
    <w:rsid w:val="00EF3283"/>
    <w:rsid w:val="00EF3EB8"/>
    <w:rsid w:val="00EF59FC"/>
    <w:rsid w:val="00EF77B4"/>
    <w:rsid w:val="00EF7C08"/>
    <w:rsid w:val="00EF7DA0"/>
    <w:rsid w:val="00F01A40"/>
    <w:rsid w:val="00F0344F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1CC5"/>
    <w:rsid w:val="00F623E6"/>
    <w:rsid w:val="00F64B04"/>
    <w:rsid w:val="00F66422"/>
    <w:rsid w:val="00F6687F"/>
    <w:rsid w:val="00F66A2C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87BA8"/>
    <w:rsid w:val="00F90FA8"/>
    <w:rsid w:val="00F923D6"/>
    <w:rsid w:val="00F92F13"/>
    <w:rsid w:val="00F9351A"/>
    <w:rsid w:val="00F9369B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B68B4"/>
    <w:rsid w:val="00FC27E5"/>
    <w:rsid w:val="00FC6075"/>
    <w:rsid w:val="00FC7A6D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3658"/>
    <w:rsid w:val="00FF657F"/>
    <w:rsid w:val="00FF6629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B6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BC5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B6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BC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.ugorsk.ru/officials/%D0%BF%D0%BE%D1%81%D1%82.%20%D0%BE%D1%82%2028.12.2015%20%E2%84%96%203861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bbf89570-6239-4cfb-bdba-5b454c14e321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ad7923cc-125b-45ef-a347-3687e77aed62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content\act\96e20c02-1b12-465a-b64c-24aa92270007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A6FE-9046-4E67-8AA5-334492D0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26</Pages>
  <Words>5586</Words>
  <Characters>44020</Characters>
  <Application>Microsoft Office Word</Application>
  <DocSecurity>0</DocSecurity>
  <Lines>366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49507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Абаева Ирина Ивановна</cp:lastModifiedBy>
  <cp:revision>172</cp:revision>
  <cp:lastPrinted>2026-05-07T11:42:00Z</cp:lastPrinted>
  <dcterms:created xsi:type="dcterms:W3CDTF">2026-01-28T11:29:00Z</dcterms:created>
  <dcterms:modified xsi:type="dcterms:W3CDTF">2026-05-14T04:23:00Z</dcterms:modified>
</cp:coreProperties>
</file>